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90" w:type="dxa"/>
        <w:jc w:val="center"/>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1974"/>
        <w:gridCol w:w="7216"/>
      </w:tblGrid>
      <w:tr w:rsidR="00DC12C6" w:rsidRPr="004C3AF5" w14:paraId="1CFEEDD9" w14:textId="77777777" w:rsidTr="00FC37B0">
        <w:trPr>
          <w:cantSplit/>
          <w:trHeight w:val="283"/>
          <w:jc w:val="center"/>
        </w:trPr>
        <w:tc>
          <w:tcPr>
            <w:tcW w:w="1974" w:type="dxa"/>
            <w:tcBorders>
              <w:top w:val="single" w:sz="4" w:space="0" w:color="7F7F7F"/>
              <w:left w:val="nil"/>
              <w:bottom w:val="single" w:sz="4" w:space="0" w:color="7F7F7F"/>
              <w:right w:val="single" w:sz="4" w:space="0" w:color="7F7F7F"/>
            </w:tcBorders>
            <w:shd w:val="clear" w:color="auto" w:fill="F2F2F2"/>
            <w:vAlign w:val="center"/>
            <w:hideMark/>
          </w:tcPr>
          <w:p w14:paraId="628DF418" w14:textId="77777777" w:rsidR="00DC12C6" w:rsidRPr="004C3AF5" w:rsidRDefault="00DC12C6" w:rsidP="00E10866">
            <w:pPr>
              <w:outlineLvl w:val="4"/>
              <w:rPr>
                <w:rFonts w:ascii="Times New Roman" w:eastAsia="Cambria" w:hAnsi="Times New Roman"/>
                <w:lang w:eastAsia="pt-BR"/>
              </w:rPr>
            </w:pPr>
            <w:r w:rsidRPr="004C3AF5">
              <w:rPr>
                <w:rFonts w:ascii="Times New Roman" w:eastAsia="Cambria" w:hAnsi="Times New Roman"/>
                <w:lang w:eastAsia="pt-BR"/>
              </w:rPr>
              <w:br w:type="page"/>
              <w:t>PROCESSO</w:t>
            </w:r>
          </w:p>
        </w:tc>
        <w:tc>
          <w:tcPr>
            <w:tcW w:w="7216" w:type="dxa"/>
            <w:tcBorders>
              <w:top w:val="single" w:sz="4" w:space="0" w:color="7F7F7F"/>
              <w:left w:val="single" w:sz="4" w:space="0" w:color="7F7F7F"/>
              <w:bottom w:val="single" w:sz="4" w:space="0" w:color="7F7F7F"/>
              <w:right w:val="nil"/>
            </w:tcBorders>
            <w:vAlign w:val="center"/>
            <w:hideMark/>
          </w:tcPr>
          <w:p w14:paraId="7ADA1FB2" w14:textId="442CFED7" w:rsidR="00DC12C6" w:rsidRPr="004C3AF5" w:rsidRDefault="00625C72" w:rsidP="00F8321D">
            <w:pPr>
              <w:rPr>
                <w:rFonts w:ascii="Times New Roman" w:eastAsia="Cambria" w:hAnsi="Times New Roman"/>
                <w:lang w:eastAsia="pt-BR"/>
              </w:rPr>
            </w:pPr>
            <w:r w:rsidRPr="004C3AF5">
              <w:rPr>
                <w:rFonts w:ascii="Times New Roman" w:eastAsia="Cambria" w:hAnsi="Times New Roman"/>
                <w:lang w:eastAsia="pt-BR"/>
              </w:rPr>
              <w:t xml:space="preserve"> </w:t>
            </w:r>
            <w:proofErr w:type="spellStart"/>
            <w:r w:rsidR="009D5AA6">
              <w:rPr>
                <w:rFonts w:ascii="Times New Roman" w:eastAsia="Cambria" w:hAnsi="Times New Roman"/>
                <w:lang w:eastAsia="pt-BR"/>
              </w:rPr>
              <w:t>Prots</w:t>
            </w:r>
            <w:proofErr w:type="spellEnd"/>
            <w:r w:rsidR="009D5AA6">
              <w:rPr>
                <w:rFonts w:ascii="Times New Roman" w:eastAsia="Cambria" w:hAnsi="Times New Roman"/>
                <w:lang w:eastAsia="pt-BR"/>
              </w:rPr>
              <w:t xml:space="preserve">. </w:t>
            </w:r>
            <w:r w:rsidR="00F8321D">
              <w:rPr>
                <w:rFonts w:ascii="Times New Roman" w:eastAsia="Cambria" w:hAnsi="Times New Roman"/>
                <w:lang w:eastAsia="pt-BR"/>
              </w:rPr>
              <w:t>1315215/2021 – 1255868/2021</w:t>
            </w:r>
          </w:p>
        </w:tc>
      </w:tr>
      <w:tr w:rsidR="00DC12C6" w:rsidRPr="004C3AF5" w14:paraId="557AE59C" w14:textId="77777777" w:rsidTr="00FC37B0">
        <w:trPr>
          <w:cantSplit/>
          <w:trHeight w:val="283"/>
          <w:jc w:val="center"/>
        </w:trPr>
        <w:tc>
          <w:tcPr>
            <w:tcW w:w="1974" w:type="dxa"/>
            <w:tcBorders>
              <w:top w:val="single" w:sz="4" w:space="0" w:color="7F7F7F"/>
              <w:left w:val="nil"/>
              <w:bottom w:val="single" w:sz="4" w:space="0" w:color="7F7F7F"/>
              <w:right w:val="single" w:sz="4" w:space="0" w:color="7F7F7F"/>
            </w:tcBorders>
            <w:shd w:val="clear" w:color="auto" w:fill="F2F2F2"/>
            <w:vAlign w:val="center"/>
            <w:hideMark/>
          </w:tcPr>
          <w:p w14:paraId="7AF74CCF" w14:textId="77777777" w:rsidR="00DC12C6" w:rsidRPr="004C3AF5" w:rsidRDefault="00DC12C6" w:rsidP="00E10866">
            <w:pPr>
              <w:outlineLvl w:val="4"/>
              <w:rPr>
                <w:rFonts w:ascii="Times New Roman" w:eastAsia="Cambria" w:hAnsi="Times New Roman"/>
                <w:lang w:eastAsia="pt-BR"/>
              </w:rPr>
            </w:pPr>
            <w:r w:rsidRPr="004C3AF5">
              <w:rPr>
                <w:rFonts w:ascii="Times New Roman" w:eastAsia="Cambria" w:hAnsi="Times New Roman"/>
                <w:lang w:eastAsia="pt-BR"/>
              </w:rPr>
              <w:t>INTERESSADO</w:t>
            </w:r>
          </w:p>
        </w:tc>
        <w:tc>
          <w:tcPr>
            <w:tcW w:w="7216" w:type="dxa"/>
            <w:tcBorders>
              <w:top w:val="single" w:sz="4" w:space="0" w:color="7F7F7F"/>
              <w:left w:val="single" w:sz="4" w:space="0" w:color="7F7F7F"/>
              <w:bottom w:val="single" w:sz="4" w:space="0" w:color="7F7F7F"/>
              <w:right w:val="nil"/>
            </w:tcBorders>
            <w:vAlign w:val="center"/>
            <w:hideMark/>
          </w:tcPr>
          <w:p w14:paraId="7C4A9D21" w14:textId="0ABB7618" w:rsidR="00DC12C6" w:rsidRPr="004C3AF5" w:rsidRDefault="00FE43B9" w:rsidP="00F8321D">
            <w:pPr>
              <w:rPr>
                <w:rFonts w:ascii="Times New Roman" w:eastAsia="Cambria" w:hAnsi="Times New Roman"/>
                <w:lang w:eastAsia="pt-BR"/>
              </w:rPr>
            </w:pPr>
            <w:r>
              <w:rPr>
                <w:rFonts w:ascii="Times New Roman" w:eastAsia="Times New Roman" w:hAnsi="Times New Roman"/>
                <w:lang w:eastAsia="pt-BR"/>
              </w:rPr>
              <w:t xml:space="preserve"> </w:t>
            </w:r>
            <w:r w:rsidR="00F8321D">
              <w:rPr>
                <w:rFonts w:ascii="Times New Roman" w:eastAsia="Times New Roman" w:hAnsi="Times New Roman"/>
                <w:lang w:eastAsia="pt-BR"/>
              </w:rPr>
              <w:t>A183297-2 / A159645-4</w:t>
            </w:r>
          </w:p>
        </w:tc>
      </w:tr>
      <w:tr w:rsidR="005572F5" w:rsidRPr="004C3AF5" w14:paraId="23A19B0E" w14:textId="77777777" w:rsidTr="00FC37B0">
        <w:trPr>
          <w:cantSplit/>
          <w:trHeight w:val="283"/>
          <w:jc w:val="center"/>
        </w:trPr>
        <w:tc>
          <w:tcPr>
            <w:tcW w:w="1974" w:type="dxa"/>
            <w:tcBorders>
              <w:top w:val="single" w:sz="4" w:space="0" w:color="7F7F7F"/>
              <w:left w:val="nil"/>
              <w:bottom w:val="single" w:sz="4" w:space="0" w:color="7F7F7F"/>
              <w:right w:val="single" w:sz="4" w:space="0" w:color="7F7F7F"/>
            </w:tcBorders>
            <w:shd w:val="clear" w:color="auto" w:fill="F2F2F2"/>
            <w:vAlign w:val="center"/>
            <w:hideMark/>
          </w:tcPr>
          <w:p w14:paraId="66C77DCB" w14:textId="77777777" w:rsidR="005572F5" w:rsidRPr="004C3AF5" w:rsidRDefault="005572F5" w:rsidP="005572F5">
            <w:pPr>
              <w:rPr>
                <w:rFonts w:ascii="Times New Roman" w:eastAsia="Cambria" w:hAnsi="Times New Roman"/>
                <w:lang w:eastAsia="pt-BR"/>
              </w:rPr>
            </w:pPr>
            <w:r w:rsidRPr="004C3AF5">
              <w:rPr>
                <w:rFonts w:ascii="Times New Roman" w:eastAsia="Cambria" w:hAnsi="Times New Roman"/>
                <w:lang w:eastAsia="pt-BR"/>
              </w:rPr>
              <w:t>ASSUNTO</w:t>
            </w:r>
          </w:p>
        </w:tc>
        <w:tc>
          <w:tcPr>
            <w:tcW w:w="7216" w:type="dxa"/>
            <w:tcBorders>
              <w:top w:val="single" w:sz="4" w:space="0" w:color="7F7F7F"/>
              <w:left w:val="single" w:sz="4" w:space="0" w:color="7F7F7F"/>
              <w:bottom w:val="single" w:sz="4" w:space="0" w:color="7F7F7F"/>
              <w:right w:val="nil"/>
            </w:tcBorders>
            <w:vAlign w:val="center"/>
            <w:hideMark/>
          </w:tcPr>
          <w:p w14:paraId="0E31B2B6" w14:textId="5D78A952" w:rsidR="005572F5" w:rsidRPr="004C3AF5" w:rsidRDefault="00FE43B9" w:rsidP="009C5812">
            <w:pPr>
              <w:jc w:val="both"/>
              <w:rPr>
                <w:rFonts w:ascii="Times New Roman" w:eastAsia="Cambria" w:hAnsi="Times New Roman"/>
                <w:lang w:eastAsia="pt-BR"/>
              </w:rPr>
            </w:pPr>
            <w:r>
              <w:rPr>
                <w:rFonts w:ascii="Times New Roman" w:hAnsi="Times New Roman"/>
              </w:rPr>
              <w:t xml:space="preserve">Atribuição de Título de </w:t>
            </w:r>
            <w:r w:rsidR="009D5AA6">
              <w:rPr>
                <w:rFonts w:ascii="Times New Roman" w:hAnsi="Times New Roman"/>
              </w:rPr>
              <w:t>“</w:t>
            </w:r>
            <w:r>
              <w:rPr>
                <w:rFonts w:ascii="Times New Roman" w:hAnsi="Times New Roman"/>
              </w:rPr>
              <w:t>Engenharia de Segurança do Trabalho</w:t>
            </w:r>
            <w:r w:rsidR="009D5AA6">
              <w:rPr>
                <w:rFonts w:ascii="Times New Roman" w:hAnsi="Times New Roman"/>
              </w:rPr>
              <w:t>”.</w:t>
            </w:r>
          </w:p>
        </w:tc>
      </w:tr>
    </w:tbl>
    <w:p w14:paraId="09C61EA3" w14:textId="3B7290DC" w:rsidR="00DC12C6" w:rsidRPr="004C3AF5" w:rsidRDefault="00DC12C6" w:rsidP="00E10866">
      <w:pPr>
        <w:pBdr>
          <w:top w:val="single" w:sz="8" w:space="1" w:color="7F7F7F"/>
          <w:bottom w:val="single" w:sz="8" w:space="1" w:color="7F7F7F"/>
        </w:pBdr>
        <w:shd w:val="clear" w:color="auto" w:fill="F2F2F2"/>
        <w:spacing w:before="240"/>
        <w:jc w:val="center"/>
        <w:rPr>
          <w:rFonts w:ascii="Times New Roman" w:eastAsia="Cambria" w:hAnsi="Times New Roman"/>
          <w:smallCaps/>
          <w:lang w:eastAsia="pt-BR"/>
        </w:rPr>
      </w:pPr>
      <w:r w:rsidRPr="004C3AF5">
        <w:rPr>
          <w:rFonts w:ascii="Times New Roman" w:eastAsia="Cambria" w:hAnsi="Times New Roman"/>
          <w:smallCaps/>
          <w:lang w:eastAsia="pt-BR"/>
        </w:rPr>
        <w:t>DELIBERAÇÃO N° 00</w:t>
      </w:r>
      <w:r w:rsidR="00F8321D">
        <w:rPr>
          <w:rFonts w:ascii="Times New Roman" w:eastAsia="Cambria" w:hAnsi="Times New Roman"/>
          <w:smallCaps/>
          <w:lang w:eastAsia="pt-BR"/>
        </w:rPr>
        <w:t>5</w:t>
      </w:r>
      <w:r w:rsidRPr="004C3AF5">
        <w:rPr>
          <w:rFonts w:ascii="Times New Roman" w:eastAsia="Cambria" w:hAnsi="Times New Roman"/>
          <w:smallCaps/>
          <w:lang w:eastAsia="pt-BR"/>
        </w:rPr>
        <w:t>/2021 – C</w:t>
      </w:r>
      <w:r w:rsidR="00625C72" w:rsidRPr="004C3AF5">
        <w:rPr>
          <w:rFonts w:ascii="Times New Roman" w:eastAsia="Cambria" w:hAnsi="Times New Roman"/>
          <w:smallCaps/>
          <w:lang w:eastAsia="pt-BR"/>
        </w:rPr>
        <w:t>EF</w:t>
      </w:r>
      <w:r w:rsidRPr="004C3AF5">
        <w:rPr>
          <w:rFonts w:ascii="Times New Roman" w:eastAsia="Cambria" w:hAnsi="Times New Roman"/>
          <w:smallCaps/>
          <w:lang w:eastAsia="pt-BR"/>
        </w:rPr>
        <w:t>-CAU/</w:t>
      </w:r>
      <w:r w:rsidR="00625C72" w:rsidRPr="004C3AF5">
        <w:rPr>
          <w:rFonts w:ascii="Times New Roman" w:eastAsia="Cambria" w:hAnsi="Times New Roman"/>
          <w:smallCaps/>
          <w:lang w:eastAsia="pt-BR"/>
        </w:rPr>
        <w:t>PR</w:t>
      </w:r>
    </w:p>
    <w:p w14:paraId="740A48FE" w14:textId="77777777" w:rsidR="00C473C2" w:rsidRDefault="00C473C2" w:rsidP="009C5812">
      <w:pPr>
        <w:widowControl/>
        <w:suppressAutoHyphens w:val="0"/>
        <w:jc w:val="both"/>
      </w:pPr>
    </w:p>
    <w:p w14:paraId="7DADCD19" w14:textId="7A14D474" w:rsidR="00FE43B9" w:rsidRDefault="00FE43B9" w:rsidP="009C5812">
      <w:pPr>
        <w:widowControl/>
        <w:suppressAutoHyphens w:val="0"/>
        <w:jc w:val="both"/>
        <w:rPr>
          <w:rFonts w:ascii="Times New Roman" w:hAnsi="Times New Roman"/>
        </w:rPr>
      </w:pPr>
      <w:r>
        <w:t>A COMISSÃO DE ENSINO E FORMAÇÃO - CEF CAU/PR, reunida ordinariamente, de forma virtual, no uso das competências que lhe conferem os artigos 99 do Regimento Interno do CAU/PR, após análise do assunto em epígrafe, e</w:t>
      </w:r>
    </w:p>
    <w:p w14:paraId="7454E8DD" w14:textId="77777777" w:rsidR="00DE0A94" w:rsidRDefault="00DE0A94" w:rsidP="009C5812">
      <w:pPr>
        <w:widowControl/>
        <w:suppressAutoHyphens w:val="0"/>
        <w:spacing w:line="276" w:lineRule="auto"/>
        <w:jc w:val="both"/>
      </w:pPr>
    </w:p>
    <w:p w14:paraId="0A0B5649" w14:textId="3441421A" w:rsidR="00FE43B9" w:rsidRDefault="00FE43B9" w:rsidP="009C5812">
      <w:pPr>
        <w:widowControl/>
        <w:suppressAutoHyphens w:val="0"/>
        <w:spacing w:after="160"/>
        <w:jc w:val="both"/>
      </w:pPr>
      <w:r>
        <w:t>Considerando Lei 12.378/2010 que diz em seu Art. 3o, que: “Os campos da atuação profissional para o exercício da arquitetura e urbanismo são definidos a partir das diretrizes curriculares nacionais que dispõem sobre a formação do profissional arquiteto e urbanista nas quais os núcleos de conhecimentos de fundamentação e de conhecimentos profissionais caracterizam a unidade de atuação profissional”;</w:t>
      </w:r>
    </w:p>
    <w:p w14:paraId="63929258" w14:textId="3253DD86" w:rsidR="00DE0A94" w:rsidRDefault="00DE0A94" w:rsidP="009C5812">
      <w:pPr>
        <w:widowControl/>
        <w:suppressAutoHyphens w:val="0"/>
        <w:spacing w:after="160"/>
        <w:jc w:val="both"/>
      </w:pPr>
      <w:r>
        <w:t>Considerando a Lei nº 7.410/1985 que dispõe sobre a Especialização de Engenheiros e Arquitetos em Engenharia de Segurança do Trabalho, a Profissão de Técnico de Segurança do Trabalho, e dá outras providências, e o Decreto nº 92.530/1986 que regulamenta a Lei e estabelece as condições para o exercício da especialização de “Engenheiro de Segurança do Trabalho” no Brasil;</w:t>
      </w:r>
    </w:p>
    <w:p w14:paraId="5666198C" w14:textId="42769513" w:rsidR="00DE0A94" w:rsidRDefault="00DE0A94" w:rsidP="009C5812">
      <w:pPr>
        <w:widowControl/>
        <w:suppressAutoHyphens w:val="0"/>
        <w:spacing w:after="160"/>
        <w:jc w:val="both"/>
      </w:pPr>
      <w:r>
        <w:t>Considerando que o art. 3º da Lei nº 7.410/1985 determina que o exercício da atividade de Engenheiros e Arquitetos na especialização em Engenharia de Segurança do Trabalho dependerá de registro em Conselho Regional de Engenharia, Arquitetura e Agronomia;</w:t>
      </w:r>
    </w:p>
    <w:p w14:paraId="2B05EA74" w14:textId="2F798399" w:rsidR="00DE0A94" w:rsidRDefault="00DE0A94" w:rsidP="009C5812">
      <w:pPr>
        <w:widowControl/>
        <w:suppressAutoHyphens w:val="0"/>
        <w:spacing w:after="160"/>
        <w:jc w:val="both"/>
      </w:pPr>
      <w:r>
        <w:t>Considerando o § 2º, do art. 4º da Resolução CAU/BR nº 162, de 2018, que diz, que: a responsabilidade pela aprovação do processo é da Comissão de Ensino e Formação (CEF) do CAU/UF, que poderá delegar a análise e instrução do processo para o corpo técnico por meio de Deliberação da COMISSÃO;</w:t>
      </w:r>
    </w:p>
    <w:p w14:paraId="7BABF61B" w14:textId="1103A238" w:rsidR="00DE0A94" w:rsidRDefault="00DE0A94" w:rsidP="009C5812">
      <w:pPr>
        <w:widowControl/>
        <w:suppressAutoHyphens w:val="0"/>
        <w:spacing w:after="160"/>
        <w:jc w:val="both"/>
      </w:pPr>
      <w:r>
        <w:t>Considerando o art. 7º, da Resolução CAU/BR nº 162, de 2018, da Resolução CAU/BR nº 162, de 2018, no caso de indeferimento do pleito, o CAU/UF pertinente deverá informar ao profissional que ele poderá interpor recurso ao Plenário do CAU/UF em face da decisão da CEF-CAU/UF;</w:t>
      </w:r>
    </w:p>
    <w:p w14:paraId="40BE5BA0" w14:textId="61057920" w:rsidR="00DE0A94" w:rsidRDefault="00DE0A94" w:rsidP="009C5812">
      <w:pPr>
        <w:widowControl/>
        <w:suppressAutoHyphens w:val="0"/>
        <w:spacing w:after="160"/>
        <w:jc w:val="both"/>
      </w:pPr>
      <w:r>
        <w:t>Considerando a Deliberação n° 103/2018_CEF-CAU/BR, que estabelece as condições, em regime de exceção, para aceite de documentos equivalentes ao certificado de conclusão de curso de especialização em Engenharia de Segurança do Trabalho, emitidos pela instituição de ensino, para fins de registro do título complementar de Engenheiro de Segurança do Trabalho - Especialização no CAU;</w:t>
      </w:r>
    </w:p>
    <w:p w14:paraId="50C8EE55" w14:textId="0A656F94" w:rsidR="00F8321D" w:rsidRDefault="00F8321D" w:rsidP="00F8321D">
      <w:pPr>
        <w:widowControl/>
        <w:suppressAutoHyphens w:val="0"/>
        <w:spacing w:after="160"/>
        <w:jc w:val="both"/>
      </w:pPr>
      <w:r>
        <w:t>Considerando a Deliberação Plenária DPOBR nº 101.05/2020, de 21/05/2020, que aprova as orientações e os procedimentos para registro complementar de Engenheiro (a) de Segurança do Trabalho (Especialização), e dá outras providências;</w:t>
      </w:r>
    </w:p>
    <w:p w14:paraId="10023DBF" w14:textId="5F405E8B" w:rsidR="00DE0A94" w:rsidRDefault="00DE0A94" w:rsidP="009C5812">
      <w:pPr>
        <w:widowControl/>
        <w:suppressAutoHyphens w:val="0"/>
        <w:spacing w:after="160"/>
        <w:jc w:val="both"/>
      </w:pPr>
      <w:r>
        <w:t>Considerando a</w:t>
      </w:r>
      <w:r w:rsidR="00C473C2">
        <w:t xml:space="preserve"> análise realizada</w:t>
      </w:r>
      <w:r w:rsidR="00F8321D">
        <w:t xml:space="preserve"> na documentação</w:t>
      </w:r>
      <w:r>
        <w:t xml:space="preserve"> pela </w:t>
      </w:r>
      <w:r w:rsidR="005477D7">
        <w:t>analista de atendimento e assistente da CEF/PR</w:t>
      </w:r>
      <w:r>
        <w:t xml:space="preserve">, </w:t>
      </w:r>
      <w:r w:rsidR="00F8321D">
        <w:t>onde ocorreu os ajustes necessários.</w:t>
      </w:r>
    </w:p>
    <w:p w14:paraId="66EC9DEF" w14:textId="0308A9F2" w:rsidR="00DE0A94" w:rsidRDefault="00DE0A94" w:rsidP="009C5812">
      <w:pPr>
        <w:widowControl/>
        <w:suppressAutoHyphens w:val="0"/>
        <w:spacing w:after="160"/>
        <w:jc w:val="both"/>
        <w:rPr>
          <w:rFonts w:ascii="Times New Roman" w:hAnsi="Times New Roman"/>
        </w:rPr>
      </w:pPr>
      <w:r>
        <w:lastRenderedPageBreak/>
        <w:t>Considerando que todas as deliberações de comissão devem ser encaminhadas à Presidência do CAU/</w:t>
      </w:r>
      <w:r w:rsidR="00E63E72">
        <w:t>PR</w:t>
      </w:r>
      <w:r>
        <w:t xml:space="preserve"> para verificação e encaminhamentos, conforme Regimento Interno do CAU/PR.</w:t>
      </w:r>
    </w:p>
    <w:p w14:paraId="2CBAD9B4" w14:textId="77777777" w:rsidR="00DE0A94" w:rsidRDefault="00DE0A94" w:rsidP="009C5812">
      <w:pPr>
        <w:widowControl/>
        <w:suppressAutoHyphens w:val="0"/>
        <w:spacing w:after="160"/>
        <w:jc w:val="both"/>
        <w:rPr>
          <w:b/>
        </w:rPr>
      </w:pPr>
      <w:r w:rsidRPr="00DE0A94">
        <w:rPr>
          <w:b/>
        </w:rPr>
        <w:t xml:space="preserve">DELIBERA: </w:t>
      </w:r>
      <w:r>
        <w:rPr>
          <w:b/>
        </w:rPr>
        <w:t xml:space="preserve">  </w:t>
      </w:r>
    </w:p>
    <w:p w14:paraId="6FF9F4CD" w14:textId="57D11026" w:rsidR="00FE43B9" w:rsidRDefault="00DE0A94" w:rsidP="009C5812">
      <w:pPr>
        <w:widowControl/>
        <w:suppressAutoHyphens w:val="0"/>
        <w:spacing w:after="160"/>
        <w:jc w:val="both"/>
      </w:pPr>
      <w:r>
        <w:t xml:space="preserve">DEFERIR a anotação de título complementar </w:t>
      </w:r>
      <w:r w:rsidR="00F8321D">
        <w:t>em “Engenharia de Segurança do Trabalho” aos requerentes acima mencionados, com base no</w:t>
      </w:r>
      <w:r w:rsidR="009D5AA6">
        <w:t>s critérios</w:t>
      </w:r>
      <w:r w:rsidR="00F8321D">
        <w:t xml:space="preserve"> necessários</w:t>
      </w:r>
      <w:r w:rsidR="009D5AA6">
        <w:t xml:space="preserve"> e que foram atendidos</w:t>
      </w:r>
      <w:r w:rsidR="00F8321D">
        <w:t>.</w:t>
      </w:r>
    </w:p>
    <w:p w14:paraId="592D93D5" w14:textId="2CD3AFF7" w:rsidR="009C5812" w:rsidRPr="00F52733" w:rsidRDefault="00F52733" w:rsidP="00F10C4F">
      <w:pPr>
        <w:widowControl/>
        <w:suppressAutoHyphens w:val="0"/>
        <w:spacing w:after="160"/>
        <w:rPr>
          <w:rFonts w:cstheme="minorHAnsi"/>
        </w:rPr>
      </w:pPr>
      <w:r w:rsidRPr="00F52733">
        <w:rPr>
          <w:rFonts w:cstheme="minorHAnsi"/>
        </w:rPr>
        <w:t>Encaminhar a presente Deliberação à Presidência do CAU/PR, para conhecimento e encaminhamentos.</w:t>
      </w:r>
    </w:p>
    <w:p w14:paraId="335E3487" w14:textId="77777777" w:rsidR="00F8321D" w:rsidRDefault="00F8321D" w:rsidP="00F10C4F">
      <w:pPr>
        <w:widowControl/>
        <w:suppressAutoHyphens w:val="0"/>
        <w:spacing w:after="160"/>
        <w:rPr>
          <w:rFonts w:ascii="Times New Roman" w:hAnsi="Times New Roman"/>
        </w:rPr>
      </w:pPr>
      <w:bookmarkStart w:id="0" w:name="_GoBack"/>
      <w:bookmarkEnd w:id="0"/>
    </w:p>
    <w:p w14:paraId="071463E3" w14:textId="77777777" w:rsidR="00F8321D" w:rsidRDefault="00F8321D" w:rsidP="00F10C4F">
      <w:pPr>
        <w:widowControl/>
        <w:suppressAutoHyphens w:val="0"/>
        <w:spacing w:after="160"/>
        <w:rPr>
          <w:rFonts w:ascii="Times New Roman" w:hAnsi="Times New Roman"/>
        </w:rPr>
      </w:pPr>
    </w:p>
    <w:p w14:paraId="08BFF33B" w14:textId="77777777" w:rsidR="00F8321D" w:rsidRDefault="00F8321D" w:rsidP="00F10C4F">
      <w:pPr>
        <w:widowControl/>
        <w:suppressAutoHyphens w:val="0"/>
        <w:spacing w:after="160"/>
        <w:rPr>
          <w:rFonts w:ascii="Times New Roman" w:hAnsi="Times New Roman"/>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F10C4F" w14:paraId="3191508D" w14:textId="77777777" w:rsidTr="00F10C4F">
        <w:tc>
          <w:tcPr>
            <w:tcW w:w="4530" w:type="dxa"/>
            <w:vAlign w:val="center"/>
            <w:hideMark/>
          </w:tcPr>
          <w:p w14:paraId="34AD8CD2" w14:textId="3DB53FD3" w:rsidR="00F10C4F" w:rsidRDefault="009C5812">
            <w:pPr>
              <w:widowControl/>
              <w:suppressAutoHyphens w:val="0"/>
              <w:jc w:val="center"/>
              <w:rPr>
                <w:b/>
                <w:bCs/>
              </w:rPr>
            </w:pPr>
            <w:r>
              <w:rPr>
                <w:b/>
                <w:bCs/>
              </w:rPr>
              <w:t>C</w:t>
            </w:r>
            <w:r w:rsidR="00F10C4F">
              <w:rPr>
                <w:b/>
                <w:bCs/>
              </w:rPr>
              <w:t>ONSTANÇA LACERDA</w:t>
            </w:r>
          </w:p>
          <w:p w14:paraId="01002058" w14:textId="77777777" w:rsidR="00F10C4F" w:rsidRDefault="00F10C4F">
            <w:pPr>
              <w:widowControl/>
              <w:suppressAutoHyphens w:val="0"/>
              <w:jc w:val="center"/>
            </w:pPr>
            <w:r>
              <w:t>Coordenador (a) CEF-CAU/PR</w:t>
            </w:r>
          </w:p>
        </w:tc>
        <w:tc>
          <w:tcPr>
            <w:tcW w:w="4531" w:type="dxa"/>
            <w:vAlign w:val="center"/>
            <w:hideMark/>
          </w:tcPr>
          <w:p w14:paraId="7CE59174" w14:textId="77777777" w:rsidR="00F10C4F" w:rsidRDefault="00F10C4F">
            <w:pPr>
              <w:widowControl/>
              <w:suppressAutoHyphens w:val="0"/>
              <w:jc w:val="center"/>
              <w:rPr>
                <w:b/>
                <w:bCs/>
              </w:rPr>
            </w:pPr>
            <w:r>
              <w:rPr>
                <w:b/>
                <w:bCs/>
              </w:rPr>
              <w:t>FRANCINE CLÁUDIA KOSCIUV</w:t>
            </w:r>
          </w:p>
          <w:p w14:paraId="0E0A05E8" w14:textId="77777777" w:rsidR="00F10C4F" w:rsidRDefault="00F10C4F">
            <w:pPr>
              <w:widowControl/>
              <w:suppressAutoHyphens w:val="0"/>
              <w:jc w:val="center"/>
            </w:pPr>
            <w:r>
              <w:t>Assistente da CEF-CAU/PR</w:t>
            </w:r>
          </w:p>
        </w:tc>
      </w:tr>
    </w:tbl>
    <w:p w14:paraId="66CE4174" w14:textId="77777777" w:rsidR="00F10C4F" w:rsidRDefault="00F10C4F" w:rsidP="00F10C4F">
      <w:pPr>
        <w:spacing w:before="240"/>
        <w:jc w:val="both"/>
        <w:rPr>
          <w:rFonts w:ascii="Times New Roman" w:hAnsi="Times New Roman"/>
        </w:rPr>
      </w:pPr>
      <w:r>
        <w:rPr>
          <w:rFonts w:ascii="Times New Roman" w:hAnsi="Times New Roman"/>
        </w:rPr>
        <w:t xml:space="preserve">Considerando a autorização do Conselho Diretor, a necessidade de ações cautelosas em defesa da saúde dos membros do Plenário, convidados e colaboradores do Conselho e a implantação de reuniões deliberativas virtuais, </w:t>
      </w:r>
      <w:r>
        <w:rPr>
          <w:rFonts w:ascii="Times New Roman" w:hAnsi="Times New Roman"/>
          <w:b/>
        </w:rPr>
        <w:t xml:space="preserve">como assistente </w:t>
      </w:r>
      <w:r>
        <w:rPr>
          <w:rFonts w:ascii="Times New Roman" w:hAnsi="Times New Roman"/>
        </w:rPr>
        <w:t xml:space="preserve">desta comissão </w:t>
      </w:r>
      <w:r>
        <w:rPr>
          <w:rFonts w:ascii="Times New Roman" w:hAnsi="Times New Roman"/>
          <w:b/>
          <w:bCs/>
        </w:rPr>
        <w:t>atesto a veracidade e a autenticidade das informações prestadas</w:t>
      </w:r>
      <w:r>
        <w:rPr>
          <w:rFonts w:ascii="Times New Roman" w:hAnsi="Times New Roman"/>
        </w:rPr>
        <w:t>.</w:t>
      </w:r>
    </w:p>
    <w:p w14:paraId="11B1F6E1" w14:textId="77777777" w:rsidR="00F10C4F" w:rsidRDefault="00F10C4F" w:rsidP="00F10C4F">
      <w:pPr>
        <w:jc w:val="center"/>
        <w:rPr>
          <w:rFonts w:ascii="Times New Roman" w:eastAsia="Calibri" w:hAnsi="Times New Roman"/>
          <w:b/>
          <w:bCs/>
        </w:rPr>
      </w:pPr>
    </w:p>
    <w:p w14:paraId="5EFC9168" w14:textId="417BA21C" w:rsidR="00F10C4F" w:rsidRDefault="00F10C4F" w:rsidP="00F10C4F">
      <w:pPr>
        <w:pStyle w:val="PargrafodaLista"/>
        <w:jc w:val="center"/>
        <w:rPr>
          <w:rFonts w:ascii="Times New Roman" w:hAnsi="Times New Roman"/>
        </w:rPr>
      </w:pPr>
      <w:r>
        <w:rPr>
          <w:rFonts w:ascii="Times New Roman" w:hAnsi="Times New Roman"/>
        </w:rPr>
        <w:t>Curitiba (PR), 2</w:t>
      </w:r>
      <w:r w:rsidR="00F8321D">
        <w:rPr>
          <w:rFonts w:ascii="Times New Roman" w:hAnsi="Times New Roman"/>
        </w:rPr>
        <w:t>8</w:t>
      </w:r>
      <w:r w:rsidR="009C5812">
        <w:rPr>
          <w:rFonts w:ascii="Times New Roman" w:hAnsi="Times New Roman"/>
        </w:rPr>
        <w:t xml:space="preserve"> de </w:t>
      </w:r>
      <w:r w:rsidR="00F8321D">
        <w:rPr>
          <w:rFonts w:ascii="Times New Roman" w:hAnsi="Times New Roman"/>
        </w:rPr>
        <w:t>junho</w:t>
      </w:r>
      <w:r>
        <w:rPr>
          <w:rFonts w:ascii="Times New Roman" w:hAnsi="Times New Roman"/>
        </w:rPr>
        <w:t xml:space="preserve"> de 2021.</w:t>
      </w:r>
    </w:p>
    <w:p w14:paraId="7A3BA662" w14:textId="77777777" w:rsidR="00F10C4F" w:rsidRDefault="00F10C4F" w:rsidP="00F10C4F">
      <w:pPr>
        <w:jc w:val="center"/>
        <w:rPr>
          <w:rFonts w:ascii="Times New Roman" w:eastAsia="Calibri" w:hAnsi="Times New Roman"/>
          <w:b/>
          <w:bCs/>
        </w:rPr>
      </w:pPr>
    </w:p>
    <w:p w14:paraId="5D6AF350" w14:textId="06AFF2E5" w:rsidR="00F10C4F" w:rsidRDefault="00F8321D" w:rsidP="00F10C4F">
      <w:pPr>
        <w:jc w:val="center"/>
        <w:rPr>
          <w:rFonts w:ascii="Times New Roman" w:eastAsia="Calibri" w:hAnsi="Times New Roman"/>
          <w:b/>
          <w:bCs/>
        </w:rPr>
      </w:pPr>
      <w:r>
        <w:rPr>
          <w:rFonts w:ascii="Times New Roman" w:eastAsia="Calibri" w:hAnsi="Times New Roman"/>
          <w:b/>
          <w:bCs/>
        </w:rPr>
        <w:t>6</w:t>
      </w:r>
      <w:r w:rsidR="00F10C4F">
        <w:rPr>
          <w:rFonts w:ascii="Times New Roman" w:eastAsia="Calibri" w:hAnsi="Times New Roman"/>
          <w:b/>
          <w:bCs/>
        </w:rPr>
        <w:t>ª REUNIÃO 2021 DA CEF - CAU/PR</w:t>
      </w:r>
    </w:p>
    <w:p w14:paraId="6B052BB0" w14:textId="77777777" w:rsidR="00F10C4F" w:rsidRDefault="00F10C4F" w:rsidP="00F10C4F">
      <w:pPr>
        <w:tabs>
          <w:tab w:val="center" w:pos="4252"/>
          <w:tab w:val="right" w:pos="8504"/>
        </w:tabs>
        <w:spacing w:after="240"/>
        <w:jc w:val="center"/>
        <w:rPr>
          <w:rFonts w:ascii="Times New Roman" w:eastAsia="Calibri" w:hAnsi="Times New Roman"/>
          <w:b/>
        </w:rPr>
      </w:pPr>
      <w:r>
        <w:rPr>
          <w:rFonts w:ascii="Times New Roman" w:eastAsia="Calibri" w:hAnsi="Times New Roman"/>
        </w:rPr>
        <w:t>Videoconferência</w:t>
      </w:r>
    </w:p>
    <w:p w14:paraId="4069E0CB" w14:textId="77777777" w:rsidR="00F10C4F" w:rsidRDefault="00F10C4F" w:rsidP="00F10C4F">
      <w:pPr>
        <w:spacing w:before="240"/>
        <w:jc w:val="center"/>
        <w:rPr>
          <w:rFonts w:ascii="Times New Roman" w:eastAsia="Cambria" w:hAnsi="Times New Roman"/>
          <w:b/>
          <w:bCs/>
          <w:lang w:eastAsia="pt-BR"/>
        </w:rPr>
      </w:pPr>
      <w:r>
        <w:rPr>
          <w:rFonts w:ascii="Times New Roman" w:eastAsia="Cambria" w:hAnsi="Times New Roman"/>
          <w:b/>
          <w:bCs/>
          <w:lang w:eastAsia="pt-BR"/>
        </w:rPr>
        <w:t>Folha de Votação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2"/>
        <w:gridCol w:w="1261"/>
        <w:gridCol w:w="775"/>
        <w:gridCol w:w="2202"/>
        <w:gridCol w:w="814"/>
        <w:gridCol w:w="178"/>
        <w:gridCol w:w="582"/>
        <w:gridCol w:w="552"/>
        <w:gridCol w:w="88"/>
        <w:gridCol w:w="722"/>
        <w:gridCol w:w="885"/>
      </w:tblGrid>
      <w:tr w:rsidR="00F10C4F" w14:paraId="3D28FF0D" w14:textId="77777777" w:rsidTr="00F10C4F">
        <w:tc>
          <w:tcPr>
            <w:tcW w:w="2263"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8E1AE47" w14:textId="77777777" w:rsidR="00F10C4F" w:rsidRDefault="00F10C4F">
            <w:pPr>
              <w:spacing w:line="256" w:lineRule="auto"/>
              <w:jc w:val="center"/>
              <w:rPr>
                <w:rFonts w:ascii="Times New Roman" w:eastAsia="Cambria" w:hAnsi="Times New Roman"/>
                <w:b/>
                <w:bCs/>
                <w:lang w:eastAsia="pt-BR"/>
              </w:rPr>
            </w:pPr>
            <w:r>
              <w:rPr>
                <w:rFonts w:ascii="Times New Roman" w:eastAsia="Cambria" w:hAnsi="Times New Roman"/>
                <w:b/>
                <w:bCs/>
                <w:lang w:eastAsia="pt-BR"/>
              </w:rPr>
              <w:t>Função</w:t>
            </w:r>
          </w:p>
        </w:tc>
        <w:tc>
          <w:tcPr>
            <w:tcW w:w="2977"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4E7AE2A" w14:textId="77777777" w:rsidR="00F10C4F" w:rsidRDefault="00F10C4F">
            <w:pPr>
              <w:spacing w:line="256" w:lineRule="auto"/>
              <w:jc w:val="center"/>
              <w:rPr>
                <w:rFonts w:ascii="Times New Roman" w:eastAsia="Cambria" w:hAnsi="Times New Roman"/>
                <w:b/>
                <w:bCs/>
                <w:lang w:eastAsia="pt-BR"/>
              </w:rPr>
            </w:pPr>
            <w:r>
              <w:rPr>
                <w:rFonts w:ascii="Times New Roman" w:eastAsia="Cambria" w:hAnsi="Times New Roman"/>
                <w:b/>
                <w:bCs/>
                <w:lang w:eastAsia="pt-BR"/>
              </w:rPr>
              <w:t>Conselheiros</w:t>
            </w:r>
          </w:p>
        </w:tc>
        <w:tc>
          <w:tcPr>
            <w:tcW w:w="3821" w:type="dxa"/>
            <w:gridSpan w:val="7"/>
            <w:tcBorders>
              <w:top w:val="single" w:sz="4" w:space="0" w:color="auto"/>
              <w:left w:val="single" w:sz="4" w:space="0" w:color="auto"/>
              <w:bottom w:val="single" w:sz="4" w:space="0" w:color="auto"/>
              <w:right w:val="single" w:sz="4" w:space="0" w:color="auto"/>
            </w:tcBorders>
            <w:vAlign w:val="center"/>
            <w:hideMark/>
          </w:tcPr>
          <w:p w14:paraId="071148F8" w14:textId="77777777" w:rsidR="00F10C4F" w:rsidRDefault="00F10C4F">
            <w:pPr>
              <w:spacing w:line="256" w:lineRule="auto"/>
              <w:jc w:val="center"/>
              <w:rPr>
                <w:rFonts w:ascii="Times New Roman" w:eastAsia="Cambria" w:hAnsi="Times New Roman"/>
                <w:b/>
                <w:bCs/>
                <w:lang w:eastAsia="pt-BR"/>
              </w:rPr>
            </w:pPr>
            <w:r>
              <w:rPr>
                <w:rFonts w:ascii="Times New Roman" w:eastAsia="Cambria" w:hAnsi="Times New Roman"/>
                <w:b/>
                <w:bCs/>
                <w:lang w:eastAsia="pt-BR"/>
              </w:rPr>
              <w:t>Votação</w:t>
            </w:r>
          </w:p>
        </w:tc>
      </w:tr>
      <w:tr w:rsidR="00F10C4F" w14:paraId="2FB4CBF2" w14:textId="77777777" w:rsidTr="00F10C4F">
        <w:tc>
          <w:tcPr>
            <w:tcW w:w="11097" w:type="dxa"/>
            <w:gridSpan w:val="2"/>
            <w:vMerge/>
            <w:tcBorders>
              <w:top w:val="single" w:sz="4" w:space="0" w:color="auto"/>
              <w:left w:val="single" w:sz="4" w:space="0" w:color="auto"/>
              <w:bottom w:val="single" w:sz="4" w:space="0" w:color="auto"/>
              <w:right w:val="single" w:sz="4" w:space="0" w:color="auto"/>
            </w:tcBorders>
            <w:vAlign w:val="center"/>
            <w:hideMark/>
          </w:tcPr>
          <w:p w14:paraId="68CD6EF6" w14:textId="77777777" w:rsidR="00F10C4F" w:rsidRDefault="00F10C4F">
            <w:pPr>
              <w:widowControl/>
              <w:suppressAutoHyphens w:val="0"/>
              <w:spacing w:line="256" w:lineRule="auto"/>
              <w:rPr>
                <w:rFonts w:ascii="Times New Roman" w:eastAsia="Cambria" w:hAnsi="Times New Roman"/>
                <w:b/>
                <w:bCs/>
                <w:lang w:eastAsia="pt-BR"/>
              </w:rPr>
            </w:pPr>
          </w:p>
        </w:tc>
        <w:tc>
          <w:tcPr>
            <w:tcW w:w="5179" w:type="dxa"/>
            <w:gridSpan w:val="2"/>
            <w:vMerge/>
            <w:tcBorders>
              <w:top w:val="single" w:sz="4" w:space="0" w:color="auto"/>
              <w:left w:val="single" w:sz="4" w:space="0" w:color="auto"/>
              <w:bottom w:val="single" w:sz="4" w:space="0" w:color="auto"/>
              <w:right w:val="single" w:sz="4" w:space="0" w:color="auto"/>
            </w:tcBorders>
            <w:vAlign w:val="center"/>
            <w:hideMark/>
          </w:tcPr>
          <w:p w14:paraId="2C26BA05" w14:textId="77777777" w:rsidR="00F10C4F" w:rsidRDefault="00F10C4F">
            <w:pPr>
              <w:widowControl/>
              <w:suppressAutoHyphens w:val="0"/>
              <w:spacing w:line="256" w:lineRule="auto"/>
              <w:rPr>
                <w:rFonts w:ascii="Times New Roman" w:eastAsia="Cambria" w:hAnsi="Times New Roman"/>
                <w:b/>
                <w:bCs/>
                <w:lang w:eastAsia="pt-BR"/>
              </w:rPr>
            </w:pP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64BB25CF" w14:textId="77777777" w:rsidR="00F10C4F" w:rsidRDefault="00F10C4F">
            <w:pPr>
              <w:spacing w:line="256" w:lineRule="auto"/>
              <w:jc w:val="center"/>
              <w:rPr>
                <w:rFonts w:ascii="Times New Roman" w:eastAsia="Cambria" w:hAnsi="Times New Roman"/>
                <w:b/>
                <w:bCs/>
                <w:sz w:val="22"/>
                <w:szCs w:val="22"/>
                <w:lang w:eastAsia="pt-BR"/>
              </w:rPr>
            </w:pPr>
            <w:r>
              <w:rPr>
                <w:rFonts w:ascii="Times New Roman" w:eastAsia="Cambria" w:hAnsi="Times New Roman"/>
                <w:b/>
                <w:bCs/>
                <w:sz w:val="22"/>
                <w:szCs w:val="22"/>
                <w:lang w:eastAsia="pt-BR"/>
              </w:rPr>
              <w:t>Deferir</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14:paraId="7AA667CA" w14:textId="77777777" w:rsidR="00F10C4F" w:rsidRDefault="00F10C4F">
            <w:pPr>
              <w:spacing w:line="256" w:lineRule="auto"/>
              <w:ind w:right="-44"/>
              <w:jc w:val="center"/>
              <w:rPr>
                <w:rFonts w:ascii="Times New Roman" w:eastAsia="Cambria" w:hAnsi="Times New Roman"/>
                <w:b/>
                <w:bCs/>
                <w:sz w:val="22"/>
                <w:szCs w:val="22"/>
                <w:lang w:eastAsia="pt-BR"/>
              </w:rPr>
            </w:pPr>
            <w:r>
              <w:rPr>
                <w:rFonts w:ascii="Times New Roman" w:eastAsia="Cambria" w:hAnsi="Times New Roman"/>
                <w:b/>
                <w:bCs/>
                <w:sz w:val="22"/>
                <w:szCs w:val="22"/>
                <w:lang w:eastAsia="pt-BR"/>
              </w:rPr>
              <w:t>Indeferir</w:t>
            </w:r>
          </w:p>
        </w:tc>
        <w:tc>
          <w:tcPr>
            <w:tcW w:w="810" w:type="dxa"/>
            <w:gridSpan w:val="2"/>
            <w:tcBorders>
              <w:top w:val="single" w:sz="4" w:space="0" w:color="auto"/>
              <w:left w:val="single" w:sz="4" w:space="0" w:color="auto"/>
              <w:bottom w:val="single" w:sz="4" w:space="0" w:color="auto"/>
              <w:right w:val="single" w:sz="4" w:space="0" w:color="auto"/>
            </w:tcBorders>
            <w:vAlign w:val="center"/>
            <w:hideMark/>
          </w:tcPr>
          <w:p w14:paraId="5CE8984F" w14:textId="77777777" w:rsidR="00F10C4F" w:rsidRDefault="00F10C4F">
            <w:pPr>
              <w:spacing w:line="256" w:lineRule="auto"/>
              <w:jc w:val="center"/>
              <w:rPr>
                <w:rFonts w:ascii="Times New Roman" w:eastAsia="Cambria" w:hAnsi="Times New Roman"/>
                <w:b/>
                <w:bCs/>
                <w:sz w:val="22"/>
                <w:szCs w:val="22"/>
                <w:lang w:eastAsia="pt-BR"/>
              </w:rPr>
            </w:pPr>
            <w:r>
              <w:rPr>
                <w:rFonts w:ascii="Times New Roman" w:eastAsia="Cambria" w:hAnsi="Times New Roman"/>
                <w:b/>
                <w:bCs/>
                <w:sz w:val="22"/>
                <w:szCs w:val="22"/>
                <w:lang w:eastAsia="pt-BR"/>
              </w:rPr>
              <w:t>Abst.</w:t>
            </w:r>
          </w:p>
        </w:tc>
        <w:tc>
          <w:tcPr>
            <w:tcW w:w="885" w:type="dxa"/>
            <w:tcBorders>
              <w:top w:val="single" w:sz="4" w:space="0" w:color="auto"/>
              <w:left w:val="single" w:sz="4" w:space="0" w:color="auto"/>
              <w:bottom w:val="single" w:sz="4" w:space="0" w:color="auto"/>
              <w:right w:val="single" w:sz="4" w:space="0" w:color="auto"/>
            </w:tcBorders>
            <w:vAlign w:val="center"/>
            <w:hideMark/>
          </w:tcPr>
          <w:p w14:paraId="6227E624" w14:textId="77777777" w:rsidR="00F10C4F" w:rsidRDefault="00F10C4F">
            <w:pPr>
              <w:spacing w:line="256" w:lineRule="auto"/>
              <w:jc w:val="center"/>
              <w:rPr>
                <w:rFonts w:ascii="Times New Roman" w:eastAsia="Cambria" w:hAnsi="Times New Roman"/>
                <w:b/>
                <w:bCs/>
                <w:sz w:val="22"/>
                <w:szCs w:val="22"/>
                <w:lang w:eastAsia="pt-BR"/>
              </w:rPr>
            </w:pPr>
            <w:r>
              <w:rPr>
                <w:rFonts w:ascii="Times New Roman" w:eastAsia="Cambria" w:hAnsi="Times New Roman"/>
                <w:b/>
                <w:bCs/>
                <w:sz w:val="22"/>
                <w:szCs w:val="22"/>
                <w:lang w:eastAsia="pt-BR"/>
              </w:rPr>
              <w:t>Ausên.</w:t>
            </w:r>
          </w:p>
        </w:tc>
      </w:tr>
      <w:tr w:rsidR="00F10C4F" w14:paraId="57B5B9AF" w14:textId="77777777" w:rsidTr="00F10C4F">
        <w:trPr>
          <w:trHeight w:val="28"/>
        </w:trPr>
        <w:tc>
          <w:tcPr>
            <w:tcW w:w="2263" w:type="dxa"/>
            <w:gridSpan w:val="2"/>
            <w:tcBorders>
              <w:top w:val="single" w:sz="4" w:space="0" w:color="auto"/>
              <w:left w:val="single" w:sz="4" w:space="0" w:color="auto"/>
              <w:bottom w:val="single" w:sz="4" w:space="0" w:color="auto"/>
              <w:right w:val="single" w:sz="4" w:space="0" w:color="auto"/>
            </w:tcBorders>
            <w:vAlign w:val="center"/>
            <w:hideMark/>
          </w:tcPr>
          <w:p w14:paraId="4600C6B9" w14:textId="77777777" w:rsidR="00F10C4F" w:rsidRDefault="00F10C4F">
            <w:pPr>
              <w:spacing w:line="256" w:lineRule="auto"/>
              <w:rPr>
                <w:rFonts w:ascii="Times New Roman" w:eastAsia="Cambria" w:hAnsi="Times New Roman"/>
                <w:b/>
                <w:lang w:eastAsia="pt-BR"/>
              </w:rPr>
            </w:pPr>
            <w:r>
              <w:rPr>
                <w:rFonts w:ascii="Times New Roman" w:eastAsia="Cambria" w:hAnsi="Times New Roman"/>
                <w:lang w:eastAsia="pt-BR"/>
              </w:rPr>
              <w:t>Coordenadora</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26D48FCF" w14:textId="77777777" w:rsidR="00F10C4F" w:rsidRDefault="00F10C4F">
            <w:pPr>
              <w:spacing w:line="256" w:lineRule="auto"/>
              <w:rPr>
                <w:rFonts w:ascii="Times New Roman" w:eastAsia="Cambria" w:hAnsi="Times New Roman"/>
                <w:b/>
                <w:color w:val="000000"/>
              </w:rPr>
            </w:pPr>
            <w:r>
              <w:rPr>
                <w:rFonts w:ascii="Times New Roman" w:hAnsi="Times New Roman"/>
                <w:spacing w:val="4"/>
              </w:rPr>
              <w:t xml:space="preserve">Constança Lacerda </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439DC18E" w14:textId="77777777" w:rsidR="00F10C4F" w:rsidRPr="004A677A" w:rsidRDefault="00F10C4F">
            <w:pPr>
              <w:spacing w:line="256" w:lineRule="auto"/>
              <w:jc w:val="center"/>
              <w:rPr>
                <w:rFonts w:ascii="Times New Roman" w:eastAsia="Cambria" w:hAnsi="Times New Roman"/>
                <w:sz w:val="22"/>
                <w:szCs w:val="22"/>
                <w:lang w:eastAsia="pt-BR"/>
              </w:rPr>
            </w:pPr>
            <w:r w:rsidRPr="004A677A">
              <w:rPr>
                <w:rFonts w:ascii="Times New Roman" w:eastAsia="Cambria" w:hAnsi="Times New Roman"/>
                <w:sz w:val="22"/>
                <w:szCs w:val="22"/>
                <w:lang w:eastAsia="pt-BR"/>
              </w:rPr>
              <w:t>X</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161737C2" w14:textId="77777777" w:rsidR="00F10C4F" w:rsidRDefault="00F10C4F">
            <w:pPr>
              <w:spacing w:line="256" w:lineRule="auto"/>
              <w:jc w:val="center"/>
              <w:rPr>
                <w:rFonts w:ascii="Times New Roman" w:eastAsia="Cambria" w:hAnsi="Times New Roman"/>
                <w:b/>
                <w:sz w:val="22"/>
                <w:szCs w:val="22"/>
                <w:lang w:eastAsia="pt-BR"/>
              </w:rPr>
            </w:pPr>
          </w:p>
        </w:tc>
        <w:tc>
          <w:tcPr>
            <w:tcW w:w="810" w:type="dxa"/>
            <w:gridSpan w:val="2"/>
            <w:tcBorders>
              <w:top w:val="single" w:sz="4" w:space="0" w:color="auto"/>
              <w:left w:val="single" w:sz="4" w:space="0" w:color="auto"/>
              <w:bottom w:val="single" w:sz="4" w:space="0" w:color="auto"/>
              <w:right w:val="single" w:sz="4" w:space="0" w:color="auto"/>
            </w:tcBorders>
            <w:vAlign w:val="center"/>
          </w:tcPr>
          <w:p w14:paraId="13C2D8C8" w14:textId="77777777" w:rsidR="00F10C4F" w:rsidRDefault="00F10C4F">
            <w:pPr>
              <w:spacing w:line="256" w:lineRule="auto"/>
              <w:jc w:val="center"/>
              <w:rPr>
                <w:rFonts w:ascii="Times New Roman" w:eastAsia="Cambria" w:hAnsi="Times New Roman"/>
                <w:b/>
                <w:lang w:eastAsia="pt-BR"/>
              </w:rPr>
            </w:pPr>
          </w:p>
        </w:tc>
        <w:tc>
          <w:tcPr>
            <w:tcW w:w="885" w:type="dxa"/>
            <w:tcBorders>
              <w:top w:val="single" w:sz="4" w:space="0" w:color="auto"/>
              <w:left w:val="single" w:sz="4" w:space="0" w:color="auto"/>
              <w:bottom w:val="single" w:sz="4" w:space="0" w:color="auto"/>
              <w:right w:val="single" w:sz="4" w:space="0" w:color="auto"/>
            </w:tcBorders>
            <w:vAlign w:val="center"/>
          </w:tcPr>
          <w:p w14:paraId="35033930" w14:textId="77777777" w:rsidR="00F10C4F" w:rsidRDefault="00F10C4F">
            <w:pPr>
              <w:spacing w:line="256" w:lineRule="auto"/>
              <w:jc w:val="center"/>
              <w:rPr>
                <w:rFonts w:ascii="Times New Roman" w:eastAsia="Cambria" w:hAnsi="Times New Roman"/>
                <w:b/>
                <w:lang w:eastAsia="pt-BR"/>
              </w:rPr>
            </w:pPr>
          </w:p>
        </w:tc>
      </w:tr>
      <w:tr w:rsidR="00F10C4F" w14:paraId="5DEC425D" w14:textId="77777777" w:rsidTr="00F10C4F">
        <w:trPr>
          <w:trHeight w:val="28"/>
        </w:trPr>
        <w:tc>
          <w:tcPr>
            <w:tcW w:w="2263" w:type="dxa"/>
            <w:gridSpan w:val="2"/>
            <w:tcBorders>
              <w:top w:val="single" w:sz="4" w:space="0" w:color="auto"/>
              <w:left w:val="single" w:sz="4" w:space="0" w:color="auto"/>
              <w:bottom w:val="single" w:sz="4" w:space="0" w:color="auto"/>
              <w:right w:val="single" w:sz="4" w:space="0" w:color="auto"/>
            </w:tcBorders>
            <w:vAlign w:val="center"/>
            <w:hideMark/>
          </w:tcPr>
          <w:p w14:paraId="71A140D8" w14:textId="77777777" w:rsidR="00F10C4F" w:rsidRDefault="00F10C4F">
            <w:pPr>
              <w:spacing w:line="256" w:lineRule="auto"/>
              <w:rPr>
                <w:rFonts w:ascii="Times New Roman" w:eastAsia="Cambria" w:hAnsi="Times New Roman"/>
                <w:b/>
                <w:lang w:eastAsia="pt-BR"/>
              </w:rPr>
            </w:pPr>
            <w:r>
              <w:rPr>
                <w:rFonts w:ascii="Times New Roman" w:eastAsia="Cambria" w:hAnsi="Times New Roman"/>
                <w:lang w:eastAsia="pt-BR"/>
              </w:rPr>
              <w:t>Coord. Adjunto</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5241893E" w14:textId="77777777" w:rsidR="00F10C4F" w:rsidRDefault="00F10C4F">
            <w:pPr>
              <w:spacing w:line="256" w:lineRule="auto"/>
              <w:rPr>
                <w:rFonts w:ascii="Times New Roman" w:eastAsia="Cambria" w:hAnsi="Times New Roman"/>
                <w:b/>
                <w:color w:val="000000"/>
              </w:rPr>
            </w:pPr>
            <w:r>
              <w:rPr>
                <w:rFonts w:ascii="Times New Roman" w:hAnsi="Times New Roman"/>
                <w:color w:val="000000" w:themeColor="text1"/>
              </w:rPr>
              <w:t>André Luiz Sell</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373AE338" w14:textId="77777777" w:rsidR="00F10C4F" w:rsidRPr="004A677A" w:rsidRDefault="00F10C4F">
            <w:pPr>
              <w:spacing w:line="256" w:lineRule="auto"/>
              <w:jc w:val="center"/>
              <w:rPr>
                <w:rFonts w:ascii="Times New Roman" w:eastAsia="Cambria" w:hAnsi="Times New Roman"/>
                <w:sz w:val="22"/>
                <w:szCs w:val="22"/>
                <w:lang w:eastAsia="pt-BR"/>
              </w:rPr>
            </w:pPr>
            <w:r w:rsidRPr="004A677A">
              <w:rPr>
                <w:rFonts w:ascii="Times New Roman" w:eastAsia="Cambria" w:hAnsi="Times New Roman"/>
                <w:sz w:val="22"/>
                <w:szCs w:val="22"/>
                <w:lang w:eastAsia="pt-BR"/>
              </w:rPr>
              <w:t>X</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692BB10F" w14:textId="77777777" w:rsidR="00F10C4F" w:rsidRDefault="00F10C4F">
            <w:pPr>
              <w:spacing w:line="256" w:lineRule="auto"/>
              <w:jc w:val="center"/>
              <w:rPr>
                <w:rFonts w:ascii="Times New Roman" w:eastAsia="Cambria" w:hAnsi="Times New Roman"/>
                <w:b/>
                <w:sz w:val="22"/>
                <w:szCs w:val="22"/>
                <w:lang w:eastAsia="pt-BR"/>
              </w:rPr>
            </w:pPr>
          </w:p>
        </w:tc>
        <w:tc>
          <w:tcPr>
            <w:tcW w:w="810" w:type="dxa"/>
            <w:gridSpan w:val="2"/>
            <w:tcBorders>
              <w:top w:val="single" w:sz="4" w:space="0" w:color="auto"/>
              <w:left w:val="single" w:sz="4" w:space="0" w:color="auto"/>
              <w:bottom w:val="single" w:sz="4" w:space="0" w:color="auto"/>
              <w:right w:val="single" w:sz="4" w:space="0" w:color="auto"/>
            </w:tcBorders>
            <w:vAlign w:val="center"/>
          </w:tcPr>
          <w:p w14:paraId="4C3484DC" w14:textId="77777777" w:rsidR="00F10C4F" w:rsidRDefault="00F10C4F">
            <w:pPr>
              <w:spacing w:line="256" w:lineRule="auto"/>
              <w:jc w:val="center"/>
              <w:rPr>
                <w:rFonts w:ascii="Times New Roman" w:eastAsia="Cambria" w:hAnsi="Times New Roman"/>
                <w:b/>
                <w:lang w:eastAsia="pt-BR"/>
              </w:rPr>
            </w:pPr>
          </w:p>
        </w:tc>
        <w:tc>
          <w:tcPr>
            <w:tcW w:w="885" w:type="dxa"/>
            <w:tcBorders>
              <w:top w:val="single" w:sz="4" w:space="0" w:color="auto"/>
              <w:left w:val="single" w:sz="4" w:space="0" w:color="auto"/>
              <w:bottom w:val="single" w:sz="4" w:space="0" w:color="auto"/>
              <w:right w:val="single" w:sz="4" w:space="0" w:color="auto"/>
            </w:tcBorders>
            <w:vAlign w:val="center"/>
          </w:tcPr>
          <w:p w14:paraId="15D9C1CB" w14:textId="77777777" w:rsidR="00F10C4F" w:rsidRDefault="00F10C4F">
            <w:pPr>
              <w:spacing w:line="256" w:lineRule="auto"/>
              <w:jc w:val="center"/>
              <w:rPr>
                <w:rFonts w:ascii="Times New Roman" w:eastAsia="Cambria" w:hAnsi="Times New Roman"/>
                <w:b/>
                <w:lang w:eastAsia="pt-BR"/>
              </w:rPr>
            </w:pPr>
          </w:p>
        </w:tc>
      </w:tr>
      <w:tr w:rsidR="00F10C4F" w14:paraId="3D6C18C7" w14:textId="77777777" w:rsidTr="00F10C4F">
        <w:trPr>
          <w:trHeight w:val="28"/>
        </w:trPr>
        <w:tc>
          <w:tcPr>
            <w:tcW w:w="2263" w:type="dxa"/>
            <w:gridSpan w:val="2"/>
            <w:tcBorders>
              <w:top w:val="single" w:sz="4" w:space="0" w:color="auto"/>
              <w:left w:val="single" w:sz="4" w:space="0" w:color="auto"/>
              <w:bottom w:val="single" w:sz="4" w:space="0" w:color="auto"/>
              <w:right w:val="single" w:sz="4" w:space="0" w:color="auto"/>
            </w:tcBorders>
            <w:vAlign w:val="center"/>
            <w:hideMark/>
          </w:tcPr>
          <w:p w14:paraId="4BBADDC6" w14:textId="77777777" w:rsidR="00F10C4F" w:rsidRDefault="00F10C4F">
            <w:pPr>
              <w:spacing w:line="256" w:lineRule="auto"/>
              <w:rPr>
                <w:rFonts w:ascii="Times New Roman" w:eastAsia="Cambria" w:hAnsi="Times New Roman"/>
                <w:b/>
                <w:lang w:eastAsia="pt-BR"/>
              </w:rPr>
            </w:pPr>
            <w:r>
              <w:rPr>
                <w:rFonts w:ascii="Times New Roman" w:eastAsia="Cambria" w:hAnsi="Times New Roman"/>
                <w:lang w:eastAsia="pt-BR"/>
              </w:rPr>
              <w:t>Membro</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5ADAD5A9" w14:textId="1F0FC416" w:rsidR="00F10C4F" w:rsidRDefault="00F10C4F" w:rsidP="004A677A">
            <w:pPr>
              <w:spacing w:line="256" w:lineRule="auto"/>
              <w:rPr>
                <w:rFonts w:ascii="Times New Roman" w:eastAsia="Cambria" w:hAnsi="Times New Roman"/>
                <w:b/>
                <w:color w:val="000000"/>
              </w:rPr>
            </w:pPr>
            <w:r>
              <w:rPr>
                <w:rFonts w:ascii="Times New Roman" w:hAnsi="Times New Roman"/>
                <w:spacing w:val="4"/>
              </w:rPr>
              <w:t xml:space="preserve">Ricardo Luiz Leites de Oliveira </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1843A158" w14:textId="77777777" w:rsidR="00F10C4F" w:rsidRPr="004A677A" w:rsidRDefault="00F10C4F">
            <w:pPr>
              <w:spacing w:line="256" w:lineRule="auto"/>
              <w:jc w:val="center"/>
              <w:rPr>
                <w:rFonts w:ascii="Times New Roman" w:eastAsia="Cambria" w:hAnsi="Times New Roman"/>
                <w:bCs/>
                <w:sz w:val="22"/>
                <w:szCs w:val="22"/>
                <w:lang w:eastAsia="pt-BR"/>
              </w:rPr>
            </w:pPr>
            <w:r w:rsidRPr="004A677A">
              <w:rPr>
                <w:rFonts w:ascii="Times New Roman" w:eastAsia="Cambria" w:hAnsi="Times New Roman"/>
                <w:bCs/>
                <w:sz w:val="22"/>
                <w:szCs w:val="22"/>
                <w:lang w:eastAsia="pt-BR"/>
              </w:rPr>
              <w:t>X</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7591647D" w14:textId="77777777" w:rsidR="00F10C4F" w:rsidRDefault="00F10C4F">
            <w:pPr>
              <w:spacing w:line="256" w:lineRule="auto"/>
              <w:jc w:val="center"/>
              <w:rPr>
                <w:rFonts w:ascii="Times New Roman" w:eastAsia="Cambria" w:hAnsi="Times New Roman"/>
                <w:b/>
                <w:sz w:val="22"/>
                <w:szCs w:val="22"/>
                <w:lang w:eastAsia="pt-BR"/>
              </w:rPr>
            </w:pPr>
          </w:p>
        </w:tc>
        <w:tc>
          <w:tcPr>
            <w:tcW w:w="810" w:type="dxa"/>
            <w:gridSpan w:val="2"/>
            <w:tcBorders>
              <w:top w:val="single" w:sz="4" w:space="0" w:color="auto"/>
              <w:left w:val="single" w:sz="4" w:space="0" w:color="auto"/>
              <w:bottom w:val="single" w:sz="4" w:space="0" w:color="auto"/>
              <w:right w:val="single" w:sz="4" w:space="0" w:color="auto"/>
            </w:tcBorders>
            <w:vAlign w:val="center"/>
          </w:tcPr>
          <w:p w14:paraId="65C9001A" w14:textId="77777777" w:rsidR="00F10C4F" w:rsidRDefault="00F10C4F">
            <w:pPr>
              <w:spacing w:line="256" w:lineRule="auto"/>
              <w:jc w:val="center"/>
              <w:rPr>
                <w:rFonts w:ascii="Times New Roman" w:eastAsia="Cambria" w:hAnsi="Times New Roman"/>
                <w:b/>
                <w:lang w:eastAsia="pt-BR"/>
              </w:rPr>
            </w:pPr>
          </w:p>
        </w:tc>
        <w:tc>
          <w:tcPr>
            <w:tcW w:w="885" w:type="dxa"/>
            <w:tcBorders>
              <w:top w:val="single" w:sz="4" w:space="0" w:color="auto"/>
              <w:left w:val="single" w:sz="4" w:space="0" w:color="auto"/>
              <w:bottom w:val="single" w:sz="4" w:space="0" w:color="auto"/>
              <w:right w:val="single" w:sz="4" w:space="0" w:color="auto"/>
            </w:tcBorders>
            <w:vAlign w:val="center"/>
          </w:tcPr>
          <w:p w14:paraId="6B15C67A" w14:textId="77777777" w:rsidR="00F10C4F" w:rsidRDefault="00F10C4F">
            <w:pPr>
              <w:spacing w:line="256" w:lineRule="auto"/>
              <w:jc w:val="center"/>
              <w:rPr>
                <w:rFonts w:ascii="Times New Roman" w:eastAsia="Cambria" w:hAnsi="Times New Roman"/>
                <w:b/>
                <w:lang w:eastAsia="pt-BR"/>
              </w:rPr>
            </w:pPr>
          </w:p>
        </w:tc>
      </w:tr>
      <w:tr w:rsidR="00F10C4F" w14:paraId="6A8BA0B1" w14:textId="77777777" w:rsidTr="00F10C4F">
        <w:trPr>
          <w:trHeight w:val="20"/>
        </w:trPr>
        <w:tc>
          <w:tcPr>
            <w:tcW w:w="1002" w:type="dxa"/>
            <w:tcBorders>
              <w:top w:val="single" w:sz="4" w:space="0" w:color="auto"/>
              <w:left w:val="nil"/>
              <w:bottom w:val="single" w:sz="4" w:space="0" w:color="auto"/>
              <w:right w:val="nil"/>
            </w:tcBorders>
            <w:vAlign w:val="center"/>
          </w:tcPr>
          <w:p w14:paraId="76FF57D7" w14:textId="77777777" w:rsidR="00F10C4F" w:rsidRDefault="00F10C4F">
            <w:pPr>
              <w:spacing w:line="256" w:lineRule="auto"/>
              <w:ind w:right="-108"/>
              <w:jc w:val="center"/>
              <w:rPr>
                <w:rFonts w:ascii="Times New Roman" w:eastAsia="Cambria" w:hAnsi="Times New Roman"/>
                <w:b/>
                <w:lang w:eastAsia="pt-BR"/>
              </w:rPr>
            </w:pPr>
          </w:p>
        </w:tc>
        <w:tc>
          <w:tcPr>
            <w:tcW w:w="2036" w:type="dxa"/>
            <w:gridSpan w:val="2"/>
            <w:tcBorders>
              <w:top w:val="single" w:sz="4" w:space="0" w:color="auto"/>
              <w:left w:val="nil"/>
              <w:bottom w:val="single" w:sz="4" w:space="0" w:color="auto"/>
              <w:right w:val="nil"/>
            </w:tcBorders>
          </w:tcPr>
          <w:p w14:paraId="3CD9D33C" w14:textId="77777777" w:rsidR="00F10C4F" w:rsidRDefault="00F10C4F">
            <w:pPr>
              <w:spacing w:line="256" w:lineRule="auto"/>
              <w:rPr>
                <w:rFonts w:ascii="Times New Roman" w:eastAsia="Cambria" w:hAnsi="Times New Roman"/>
                <w:b/>
                <w:snapToGrid w:val="0"/>
                <w:lang w:eastAsia="pt-BR"/>
              </w:rPr>
            </w:pPr>
          </w:p>
        </w:tc>
        <w:tc>
          <w:tcPr>
            <w:tcW w:w="2202" w:type="dxa"/>
            <w:tcBorders>
              <w:top w:val="single" w:sz="4" w:space="0" w:color="auto"/>
              <w:left w:val="nil"/>
              <w:bottom w:val="single" w:sz="4" w:space="0" w:color="auto"/>
              <w:right w:val="nil"/>
            </w:tcBorders>
            <w:vAlign w:val="center"/>
          </w:tcPr>
          <w:p w14:paraId="0B896FA7" w14:textId="77777777" w:rsidR="00F10C4F" w:rsidRDefault="00F10C4F">
            <w:pPr>
              <w:spacing w:line="256" w:lineRule="auto"/>
              <w:rPr>
                <w:rFonts w:ascii="Times New Roman" w:eastAsia="Cambria" w:hAnsi="Times New Roman"/>
                <w:b/>
                <w:snapToGrid w:val="0"/>
                <w:lang w:eastAsia="pt-BR"/>
              </w:rPr>
            </w:pPr>
          </w:p>
        </w:tc>
        <w:tc>
          <w:tcPr>
            <w:tcW w:w="814" w:type="dxa"/>
            <w:tcBorders>
              <w:top w:val="single" w:sz="4" w:space="0" w:color="auto"/>
              <w:left w:val="nil"/>
              <w:bottom w:val="single" w:sz="4" w:space="0" w:color="auto"/>
              <w:right w:val="nil"/>
            </w:tcBorders>
          </w:tcPr>
          <w:p w14:paraId="328D1EC1" w14:textId="77777777" w:rsidR="00F10C4F" w:rsidRDefault="00F10C4F">
            <w:pPr>
              <w:spacing w:line="256" w:lineRule="auto"/>
              <w:rPr>
                <w:rFonts w:ascii="Times New Roman" w:eastAsia="Cambria" w:hAnsi="Times New Roman"/>
                <w:b/>
                <w:lang w:eastAsia="pt-BR"/>
              </w:rPr>
            </w:pPr>
          </w:p>
        </w:tc>
        <w:tc>
          <w:tcPr>
            <w:tcW w:w="760" w:type="dxa"/>
            <w:gridSpan w:val="2"/>
            <w:tcBorders>
              <w:top w:val="single" w:sz="4" w:space="0" w:color="auto"/>
              <w:left w:val="nil"/>
              <w:bottom w:val="single" w:sz="4" w:space="0" w:color="auto"/>
              <w:right w:val="nil"/>
            </w:tcBorders>
          </w:tcPr>
          <w:p w14:paraId="6AE197B8" w14:textId="77777777" w:rsidR="00F10C4F" w:rsidRDefault="00F10C4F">
            <w:pPr>
              <w:spacing w:line="256" w:lineRule="auto"/>
              <w:rPr>
                <w:rFonts w:ascii="Times New Roman" w:eastAsia="Cambria" w:hAnsi="Times New Roman"/>
                <w:b/>
                <w:lang w:eastAsia="pt-BR"/>
              </w:rPr>
            </w:pPr>
          </w:p>
        </w:tc>
        <w:tc>
          <w:tcPr>
            <w:tcW w:w="640" w:type="dxa"/>
            <w:gridSpan w:val="2"/>
            <w:tcBorders>
              <w:top w:val="single" w:sz="4" w:space="0" w:color="auto"/>
              <w:left w:val="nil"/>
              <w:bottom w:val="single" w:sz="4" w:space="0" w:color="auto"/>
              <w:right w:val="nil"/>
            </w:tcBorders>
          </w:tcPr>
          <w:p w14:paraId="6B86643A" w14:textId="77777777" w:rsidR="00F10C4F" w:rsidRDefault="00F10C4F">
            <w:pPr>
              <w:spacing w:line="256" w:lineRule="auto"/>
              <w:rPr>
                <w:rFonts w:ascii="Times New Roman" w:eastAsia="Cambria" w:hAnsi="Times New Roman"/>
                <w:b/>
                <w:lang w:eastAsia="pt-BR"/>
              </w:rPr>
            </w:pPr>
          </w:p>
        </w:tc>
        <w:tc>
          <w:tcPr>
            <w:tcW w:w="1607" w:type="dxa"/>
            <w:gridSpan w:val="2"/>
            <w:tcBorders>
              <w:top w:val="single" w:sz="4" w:space="0" w:color="auto"/>
              <w:left w:val="nil"/>
              <w:bottom w:val="single" w:sz="4" w:space="0" w:color="auto"/>
              <w:right w:val="nil"/>
            </w:tcBorders>
          </w:tcPr>
          <w:p w14:paraId="1DC004FA" w14:textId="77777777" w:rsidR="00F10C4F" w:rsidRDefault="00F10C4F">
            <w:pPr>
              <w:spacing w:line="256" w:lineRule="auto"/>
              <w:rPr>
                <w:rFonts w:ascii="Times New Roman" w:eastAsia="Cambria" w:hAnsi="Times New Roman"/>
                <w:b/>
                <w:lang w:eastAsia="pt-BR"/>
              </w:rPr>
            </w:pPr>
          </w:p>
        </w:tc>
      </w:tr>
      <w:tr w:rsidR="00F10C4F" w14:paraId="4F79A538" w14:textId="77777777" w:rsidTr="00F10C4F">
        <w:trPr>
          <w:trHeight w:val="567"/>
        </w:trPr>
        <w:tc>
          <w:tcPr>
            <w:tcW w:w="9061" w:type="dxa"/>
            <w:gridSpan w:val="11"/>
            <w:tcBorders>
              <w:top w:val="single" w:sz="4" w:space="0" w:color="auto"/>
              <w:left w:val="single" w:sz="4" w:space="0" w:color="auto"/>
              <w:bottom w:val="single" w:sz="4" w:space="0" w:color="auto"/>
              <w:right w:val="single" w:sz="4" w:space="0" w:color="auto"/>
            </w:tcBorders>
            <w:shd w:val="clear" w:color="auto" w:fill="D9D9FF"/>
            <w:hideMark/>
          </w:tcPr>
          <w:p w14:paraId="09A09725" w14:textId="2A2EC175" w:rsidR="00F10C4F" w:rsidRDefault="00F10C4F">
            <w:pPr>
              <w:spacing w:after="120" w:line="256" w:lineRule="auto"/>
              <w:rPr>
                <w:rFonts w:ascii="Times New Roman" w:eastAsia="Cambria" w:hAnsi="Times New Roman"/>
                <w:b/>
                <w:bCs/>
                <w:lang w:eastAsia="pt-BR"/>
              </w:rPr>
            </w:pPr>
            <w:r>
              <w:rPr>
                <w:rFonts w:ascii="Times New Roman" w:eastAsia="Cambria" w:hAnsi="Times New Roman"/>
                <w:lang w:eastAsia="pt-BR"/>
              </w:rPr>
              <w:t xml:space="preserve">Histórico da votação: </w:t>
            </w:r>
            <w:r w:rsidR="00F8321D" w:rsidRPr="00F8321D">
              <w:rPr>
                <w:rFonts w:ascii="Times New Roman" w:eastAsia="Cambria" w:hAnsi="Times New Roman"/>
                <w:b/>
                <w:lang w:eastAsia="pt-BR"/>
              </w:rPr>
              <w:t>6</w:t>
            </w:r>
            <w:r w:rsidRPr="00F8321D">
              <w:rPr>
                <w:rFonts w:ascii="Times New Roman" w:eastAsia="Cambria" w:hAnsi="Times New Roman"/>
                <w:b/>
                <w:bCs/>
                <w:lang w:eastAsia="pt-BR"/>
              </w:rPr>
              <w:t>ª</w:t>
            </w:r>
            <w:r>
              <w:rPr>
                <w:rFonts w:ascii="Times New Roman" w:eastAsia="Cambria" w:hAnsi="Times New Roman"/>
                <w:b/>
                <w:bCs/>
                <w:lang w:eastAsia="pt-BR"/>
              </w:rPr>
              <w:t xml:space="preserve"> REUNIÃO ORDINÁRIA 2021 DA COA-CAU/PR</w:t>
            </w:r>
          </w:p>
          <w:p w14:paraId="70D32F0B" w14:textId="57EC4BBA" w:rsidR="00F10C4F" w:rsidRDefault="00F10C4F">
            <w:pPr>
              <w:spacing w:after="120" w:line="256" w:lineRule="auto"/>
              <w:rPr>
                <w:rFonts w:ascii="Times New Roman" w:eastAsia="Cambria" w:hAnsi="Times New Roman"/>
                <w:b/>
                <w:lang w:eastAsia="pt-BR"/>
              </w:rPr>
            </w:pPr>
            <w:r>
              <w:rPr>
                <w:rFonts w:ascii="Times New Roman" w:eastAsia="Cambria" w:hAnsi="Times New Roman"/>
                <w:lang w:eastAsia="pt-BR"/>
              </w:rPr>
              <w:t xml:space="preserve">Data: </w:t>
            </w:r>
            <w:r>
              <w:rPr>
                <w:rFonts w:ascii="Times New Roman" w:eastAsia="Cambria" w:hAnsi="Times New Roman"/>
                <w:b/>
                <w:bCs/>
                <w:lang w:eastAsia="pt-BR"/>
              </w:rPr>
              <w:t>2</w:t>
            </w:r>
            <w:r w:rsidR="00F8321D">
              <w:rPr>
                <w:rFonts w:ascii="Times New Roman" w:eastAsia="Cambria" w:hAnsi="Times New Roman"/>
                <w:b/>
                <w:bCs/>
                <w:lang w:eastAsia="pt-BR"/>
              </w:rPr>
              <w:t>8</w:t>
            </w:r>
            <w:r>
              <w:rPr>
                <w:rFonts w:ascii="Times New Roman" w:eastAsia="Cambria" w:hAnsi="Times New Roman"/>
                <w:b/>
                <w:bCs/>
                <w:lang w:eastAsia="pt-BR"/>
              </w:rPr>
              <w:t>/0</w:t>
            </w:r>
            <w:r w:rsidR="00F8321D">
              <w:rPr>
                <w:rFonts w:ascii="Times New Roman" w:eastAsia="Cambria" w:hAnsi="Times New Roman"/>
                <w:b/>
                <w:bCs/>
                <w:lang w:eastAsia="pt-BR"/>
              </w:rPr>
              <w:t>6</w:t>
            </w:r>
            <w:r>
              <w:rPr>
                <w:rFonts w:ascii="Times New Roman" w:eastAsia="Cambria" w:hAnsi="Times New Roman"/>
                <w:b/>
                <w:bCs/>
                <w:lang w:eastAsia="pt-BR"/>
              </w:rPr>
              <w:t>/2021</w:t>
            </w:r>
          </w:p>
          <w:p w14:paraId="73648977" w14:textId="77777777" w:rsidR="00F8321D" w:rsidRPr="00F8321D" w:rsidRDefault="00F10C4F">
            <w:pPr>
              <w:spacing w:after="120" w:line="256" w:lineRule="auto"/>
              <w:rPr>
                <w:rFonts w:ascii="Times New Roman" w:eastAsia="Cambria" w:hAnsi="Times New Roman"/>
                <w:b/>
                <w:lang w:eastAsia="pt-BR"/>
              </w:rPr>
            </w:pPr>
            <w:r>
              <w:rPr>
                <w:rFonts w:ascii="Times New Roman" w:eastAsia="Cambria" w:hAnsi="Times New Roman"/>
                <w:lang w:eastAsia="pt-BR"/>
              </w:rPr>
              <w:t xml:space="preserve">Matéria em votação: </w:t>
            </w:r>
            <w:r>
              <w:rPr>
                <w:rFonts w:ascii="Times New Roman" w:hAnsi="Times New Roman"/>
                <w:b/>
                <w:bCs/>
              </w:rPr>
              <w:t>Solicitação de atribuição de título “Engenharia de Se</w:t>
            </w:r>
            <w:r w:rsidR="005477D7">
              <w:rPr>
                <w:rFonts w:ascii="Times New Roman" w:hAnsi="Times New Roman"/>
                <w:b/>
                <w:bCs/>
              </w:rPr>
              <w:t>gurança do Trabalho”. Protocolo:</w:t>
            </w:r>
            <w:r>
              <w:rPr>
                <w:rFonts w:ascii="Times New Roman" w:hAnsi="Times New Roman"/>
                <w:b/>
                <w:bCs/>
              </w:rPr>
              <w:t xml:space="preserve"> </w:t>
            </w:r>
            <w:r w:rsidR="00F8321D" w:rsidRPr="00F8321D">
              <w:rPr>
                <w:rFonts w:ascii="Times New Roman" w:eastAsia="Cambria" w:hAnsi="Times New Roman"/>
                <w:b/>
                <w:lang w:eastAsia="pt-BR"/>
              </w:rPr>
              <w:t>1315215/2021 – 1255868/2021</w:t>
            </w:r>
          </w:p>
          <w:p w14:paraId="2C9C0A8E" w14:textId="72FA8945" w:rsidR="00F10C4F" w:rsidRDefault="00F10C4F">
            <w:pPr>
              <w:spacing w:after="120" w:line="256" w:lineRule="auto"/>
              <w:rPr>
                <w:rFonts w:ascii="Times New Roman" w:eastAsia="Cambria" w:hAnsi="Times New Roman"/>
                <w:lang w:eastAsia="pt-BR"/>
              </w:rPr>
            </w:pPr>
            <w:r>
              <w:rPr>
                <w:rFonts w:ascii="Times New Roman" w:eastAsia="Cambria" w:hAnsi="Times New Roman"/>
                <w:b/>
                <w:bCs/>
                <w:lang w:eastAsia="pt-BR"/>
              </w:rPr>
              <w:t>Resultado da votação:</w:t>
            </w:r>
            <w:r>
              <w:rPr>
                <w:rFonts w:ascii="Times New Roman" w:eastAsia="Cambria" w:hAnsi="Times New Roman"/>
                <w:lang w:eastAsia="pt-BR"/>
              </w:rPr>
              <w:t xml:space="preserve"> Deferir (3), Indeferir (0), </w:t>
            </w:r>
            <w:r>
              <w:rPr>
                <w:rFonts w:ascii="Times New Roman" w:eastAsia="Cambria" w:hAnsi="Times New Roman"/>
                <w:b/>
                <w:bCs/>
                <w:lang w:eastAsia="pt-BR"/>
              </w:rPr>
              <w:t>Abstenções</w:t>
            </w:r>
            <w:r>
              <w:rPr>
                <w:rFonts w:ascii="Times New Roman" w:eastAsia="Cambria" w:hAnsi="Times New Roman"/>
                <w:lang w:eastAsia="pt-BR"/>
              </w:rPr>
              <w:t xml:space="preserve"> (0), </w:t>
            </w:r>
            <w:r>
              <w:rPr>
                <w:rFonts w:ascii="Times New Roman" w:eastAsia="Cambria" w:hAnsi="Times New Roman"/>
                <w:b/>
                <w:bCs/>
                <w:lang w:eastAsia="pt-BR"/>
              </w:rPr>
              <w:t>Ausências</w:t>
            </w:r>
            <w:r>
              <w:rPr>
                <w:rFonts w:ascii="Times New Roman" w:eastAsia="Cambria" w:hAnsi="Times New Roman"/>
                <w:lang w:eastAsia="pt-BR"/>
              </w:rPr>
              <w:t xml:space="preserve"> (0) de um </w:t>
            </w:r>
            <w:r>
              <w:rPr>
                <w:rFonts w:ascii="Times New Roman" w:eastAsia="Cambria" w:hAnsi="Times New Roman"/>
                <w:b/>
                <w:bCs/>
                <w:lang w:eastAsia="pt-BR"/>
              </w:rPr>
              <w:t xml:space="preserve">Total: </w:t>
            </w:r>
            <w:r>
              <w:rPr>
                <w:rFonts w:ascii="Times New Roman" w:eastAsia="Cambria" w:hAnsi="Times New Roman"/>
                <w:lang w:eastAsia="pt-BR"/>
              </w:rPr>
              <w:t>(3)</w:t>
            </w:r>
          </w:p>
          <w:p w14:paraId="794DAE71" w14:textId="17A51689" w:rsidR="00F10C4F" w:rsidRDefault="00F10C4F">
            <w:pPr>
              <w:spacing w:after="120" w:line="256" w:lineRule="auto"/>
              <w:rPr>
                <w:rFonts w:ascii="Times New Roman" w:eastAsia="Cambria" w:hAnsi="Times New Roman"/>
                <w:b/>
                <w:lang w:eastAsia="pt-BR"/>
              </w:rPr>
            </w:pPr>
            <w:r>
              <w:rPr>
                <w:rFonts w:ascii="Times New Roman" w:eastAsia="Cambria" w:hAnsi="Times New Roman"/>
                <w:lang w:eastAsia="pt-BR"/>
              </w:rPr>
              <w:t>Ocorrências:</w:t>
            </w:r>
            <w:r w:rsidR="00F8321D">
              <w:rPr>
                <w:rFonts w:ascii="Times New Roman" w:eastAsia="Cambria" w:hAnsi="Times New Roman"/>
                <w:lang w:eastAsia="pt-BR"/>
              </w:rPr>
              <w:t xml:space="preserve"> Sem ocorrências ou observações</w:t>
            </w:r>
          </w:p>
          <w:p w14:paraId="342A227B" w14:textId="124249F6" w:rsidR="00F10C4F" w:rsidRPr="005477D7" w:rsidRDefault="00F10C4F" w:rsidP="005477D7">
            <w:pPr>
              <w:spacing w:after="120" w:line="256" w:lineRule="auto"/>
              <w:ind w:left="6123" w:hanging="6123"/>
              <w:rPr>
                <w:rFonts w:ascii="Times New Roman" w:eastAsia="Cambria" w:hAnsi="Times New Roman"/>
                <w:b/>
                <w:sz w:val="22"/>
                <w:szCs w:val="22"/>
                <w:lang w:eastAsia="pt-BR"/>
              </w:rPr>
            </w:pPr>
            <w:r w:rsidRPr="005477D7">
              <w:rPr>
                <w:rFonts w:ascii="Times New Roman" w:eastAsia="Cambria" w:hAnsi="Times New Roman"/>
                <w:sz w:val="22"/>
                <w:szCs w:val="22"/>
                <w:lang w:eastAsia="pt-BR"/>
              </w:rPr>
              <w:t>Asses</w:t>
            </w:r>
            <w:r w:rsidR="005477D7" w:rsidRPr="005477D7">
              <w:rPr>
                <w:rFonts w:ascii="Times New Roman" w:eastAsia="Cambria" w:hAnsi="Times New Roman"/>
                <w:sz w:val="22"/>
                <w:szCs w:val="22"/>
                <w:lang w:eastAsia="pt-BR"/>
              </w:rPr>
              <w:t>.</w:t>
            </w:r>
            <w:r w:rsidRPr="005477D7">
              <w:rPr>
                <w:rFonts w:ascii="Times New Roman" w:eastAsia="Cambria" w:hAnsi="Times New Roman"/>
                <w:sz w:val="22"/>
                <w:szCs w:val="22"/>
                <w:lang w:eastAsia="pt-BR"/>
              </w:rPr>
              <w:t xml:space="preserve"> Técnica: </w:t>
            </w:r>
            <w:r w:rsidRPr="005477D7">
              <w:rPr>
                <w:rFonts w:ascii="Times New Roman" w:eastAsia="Cambria" w:hAnsi="Times New Roman"/>
                <w:b/>
                <w:sz w:val="22"/>
                <w:szCs w:val="22"/>
                <w:lang w:eastAsia="pt-BR"/>
              </w:rPr>
              <w:t>Francine C. Kosciuv</w:t>
            </w:r>
            <w:r w:rsidRPr="005477D7">
              <w:rPr>
                <w:rFonts w:ascii="Times New Roman" w:eastAsia="Cambria" w:hAnsi="Times New Roman"/>
                <w:sz w:val="22"/>
                <w:szCs w:val="22"/>
                <w:lang w:eastAsia="pt-BR"/>
              </w:rPr>
              <w:t xml:space="preserve"> - Condução Trabalhos (Coord.): </w:t>
            </w:r>
            <w:r w:rsidRPr="005477D7">
              <w:rPr>
                <w:rFonts w:ascii="Times New Roman" w:eastAsia="Cambria" w:hAnsi="Times New Roman"/>
                <w:b/>
                <w:bCs/>
                <w:sz w:val="22"/>
                <w:szCs w:val="22"/>
                <w:lang w:eastAsia="pt-BR"/>
              </w:rPr>
              <w:t>Constança Lacerda</w:t>
            </w:r>
          </w:p>
        </w:tc>
      </w:tr>
    </w:tbl>
    <w:p w14:paraId="6320747E" w14:textId="77777777" w:rsidR="00F10C4F" w:rsidRPr="004C3AF5" w:rsidRDefault="00F10C4F" w:rsidP="00F8321D">
      <w:pPr>
        <w:spacing w:before="240" w:line="276" w:lineRule="auto"/>
        <w:jc w:val="both"/>
        <w:rPr>
          <w:rFonts w:cstheme="minorHAnsi"/>
        </w:rPr>
      </w:pPr>
    </w:p>
    <w:sectPr w:rsidR="00F10C4F" w:rsidRPr="004C3AF5" w:rsidSect="008010E4">
      <w:headerReference w:type="default" r:id="rId8"/>
      <w:footerReference w:type="even" r:id="rId9"/>
      <w:footerReference w:type="default" r:id="rId10"/>
      <w:pgSz w:w="11906" w:h="16838" w:code="9"/>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C45AC1" w14:textId="77777777" w:rsidR="00E94FA8" w:rsidRDefault="00E94FA8" w:rsidP="003710CC">
      <w:r>
        <w:separator/>
      </w:r>
    </w:p>
  </w:endnote>
  <w:endnote w:type="continuationSeparator" w:id="0">
    <w:p w14:paraId="58A3D214" w14:textId="77777777" w:rsidR="00E94FA8" w:rsidRDefault="00E94FA8" w:rsidP="00371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008F8F" w14:textId="77777777" w:rsidR="00C1417A" w:rsidRDefault="00C1417A" w:rsidP="00B1747A">
    <w:pPr>
      <w:pStyle w:val="Rodap"/>
      <w:spacing w:line="192" w:lineRule="auto"/>
      <w:ind w:left="-56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008F90" w14:textId="77777777" w:rsidR="00C1417A" w:rsidRPr="00320662" w:rsidRDefault="00C1417A" w:rsidP="00B1747A">
    <w:pPr>
      <w:pStyle w:val="Rodap"/>
      <w:spacing w:line="192" w:lineRule="auto"/>
      <w:ind w:left="-567"/>
      <w:jc w:val="center"/>
      <w:rPr>
        <w:b/>
        <w:color w:val="006666"/>
        <w:sz w:val="18"/>
      </w:rPr>
    </w:pPr>
    <w:r w:rsidRPr="00320662">
      <w:rPr>
        <w:b/>
        <w:color w:val="006666"/>
        <w:sz w:val="18"/>
      </w:rPr>
      <w:t>Conselho de Ar</w:t>
    </w:r>
    <w:r>
      <w:rPr>
        <w:b/>
        <w:color w:val="006666"/>
        <w:sz w:val="18"/>
      </w:rPr>
      <w:t>quitetura e Urbanismo do Paraná | CAU/PR</w:t>
    </w:r>
  </w:p>
  <w:p w14:paraId="12008F91" w14:textId="1429285D" w:rsidR="00C1417A" w:rsidRPr="00E0729E" w:rsidRDefault="00C1417A" w:rsidP="00B1747A">
    <w:pPr>
      <w:pStyle w:val="Rodap"/>
      <w:spacing w:line="192" w:lineRule="auto"/>
      <w:ind w:left="-567"/>
      <w:jc w:val="center"/>
      <w:rPr>
        <w:bCs/>
        <w:color w:val="A6A6A6" w:themeColor="background1" w:themeShade="A6"/>
        <w:sz w:val="18"/>
      </w:rPr>
    </w:pPr>
    <w:r w:rsidRPr="00E0729E">
      <w:rPr>
        <w:bCs/>
        <w:color w:val="A6A6A6" w:themeColor="background1" w:themeShade="A6"/>
        <w:sz w:val="18"/>
      </w:rPr>
      <w:t>Sede Av. Nossa Senhora da Luz, 2.530| 80045-360 | Curitiba/PR | Fone: +55(</w:t>
    </w:r>
    <w:proofErr w:type="gramStart"/>
    <w:r w:rsidRPr="00E0729E">
      <w:rPr>
        <w:bCs/>
        <w:color w:val="A6A6A6" w:themeColor="background1" w:themeShade="A6"/>
        <w:sz w:val="18"/>
      </w:rPr>
      <w:t>41)3218</w:t>
    </w:r>
    <w:r w:rsidR="008B3383" w:rsidRPr="00E0729E">
      <w:rPr>
        <w:bCs/>
        <w:color w:val="A6A6A6" w:themeColor="background1" w:themeShade="A6"/>
        <w:sz w:val="18"/>
      </w:rPr>
      <w:t>.</w:t>
    </w:r>
    <w:r w:rsidRPr="00E0729E">
      <w:rPr>
        <w:bCs/>
        <w:color w:val="A6A6A6" w:themeColor="background1" w:themeShade="A6"/>
        <w:sz w:val="18"/>
      </w:rPr>
      <w:t>0200</w:t>
    </w:r>
    <w:proofErr w:type="gramEnd"/>
  </w:p>
  <w:p w14:paraId="12008F92" w14:textId="59D86279" w:rsidR="00C1417A" w:rsidRPr="00E0729E" w:rsidRDefault="002C2DBC" w:rsidP="00B1747A">
    <w:pPr>
      <w:pStyle w:val="Rodap"/>
      <w:spacing w:line="192" w:lineRule="auto"/>
      <w:ind w:left="-567"/>
      <w:jc w:val="center"/>
      <w:rPr>
        <w:b/>
        <w:color w:val="A6A6A6" w:themeColor="background1" w:themeShade="A6"/>
        <w:sz w:val="18"/>
      </w:rPr>
    </w:pPr>
    <w:r>
      <w:rPr>
        <w:b/>
        <w:color w:val="A6A6A6" w:themeColor="background1" w:themeShade="A6"/>
        <w:sz w:val="18"/>
      </w:rPr>
      <w:t xml:space="preserve">Deliberação </w:t>
    </w:r>
    <w:r w:rsidR="00C1417A" w:rsidRPr="00E0729E">
      <w:rPr>
        <w:b/>
        <w:color w:val="A6A6A6" w:themeColor="background1" w:themeShade="A6"/>
        <w:sz w:val="18"/>
      </w:rPr>
      <w:t xml:space="preserve">nº </w:t>
    </w:r>
    <w:r w:rsidR="00B3690C">
      <w:rPr>
        <w:b/>
        <w:color w:val="A6A6A6" w:themeColor="background1" w:themeShade="A6"/>
        <w:sz w:val="18"/>
      </w:rPr>
      <w:t>0</w:t>
    </w:r>
    <w:r w:rsidR="00C1417A" w:rsidRPr="00E0729E">
      <w:rPr>
        <w:b/>
        <w:color w:val="A6A6A6" w:themeColor="background1" w:themeShade="A6"/>
        <w:sz w:val="18"/>
      </w:rPr>
      <w:t>0</w:t>
    </w:r>
    <w:r w:rsidR="008B3383" w:rsidRPr="00E0729E">
      <w:rPr>
        <w:b/>
        <w:color w:val="A6A6A6" w:themeColor="background1" w:themeShade="A6"/>
        <w:sz w:val="18"/>
      </w:rPr>
      <w:t>1</w:t>
    </w:r>
    <w:r w:rsidR="00C1417A" w:rsidRPr="00E0729E">
      <w:rPr>
        <w:b/>
        <w:color w:val="A6A6A6" w:themeColor="background1" w:themeShade="A6"/>
        <w:sz w:val="18"/>
      </w:rPr>
      <w:t>/20</w:t>
    </w:r>
    <w:r w:rsidR="008B3383" w:rsidRPr="00E0729E">
      <w:rPr>
        <w:b/>
        <w:color w:val="A6A6A6" w:themeColor="background1" w:themeShade="A6"/>
        <w:sz w:val="18"/>
      </w:rPr>
      <w:t>2</w:t>
    </w:r>
    <w:r w:rsidR="00C1417A" w:rsidRPr="00E0729E">
      <w:rPr>
        <w:b/>
        <w:color w:val="A6A6A6" w:themeColor="background1" w:themeShade="A6"/>
        <w:sz w:val="18"/>
      </w:rPr>
      <w:t xml:space="preserve">1 </w:t>
    </w:r>
    <w:r w:rsidR="00B3690C">
      <w:rPr>
        <w:b/>
        <w:color w:val="A6A6A6" w:themeColor="background1" w:themeShade="A6"/>
        <w:sz w:val="18"/>
      </w:rPr>
      <w:t>–</w:t>
    </w:r>
    <w:r w:rsidR="00C1417A" w:rsidRPr="00E0729E">
      <w:rPr>
        <w:b/>
        <w:color w:val="A6A6A6" w:themeColor="background1" w:themeShade="A6"/>
        <w:sz w:val="18"/>
      </w:rPr>
      <w:t xml:space="preserve"> COA</w:t>
    </w:r>
    <w:r w:rsidR="008B3383" w:rsidRPr="00E0729E">
      <w:rPr>
        <w:b/>
        <w:color w:val="A6A6A6" w:themeColor="background1" w:themeShade="A6"/>
        <w:sz w:val="18"/>
      </w:rPr>
      <w:t>-CAU</w:t>
    </w:r>
    <w:r w:rsidR="00C1417A" w:rsidRPr="00E0729E">
      <w:rPr>
        <w:b/>
        <w:color w:val="A6A6A6" w:themeColor="background1" w:themeShade="A6"/>
        <w:sz w:val="18"/>
      </w:rPr>
      <w:t xml:space="preserve">/PR, de </w:t>
    </w:r>
    <w:r w:rsidR="008B3383" w:rsidRPr="00E0729E">
      <w:rPr>
        <w:b/>
        <w:color w:val="A6A6A6" w:themeColor="background1" w:themeShade="A6"/>
        <w:sz w:val="18"/>
      </w:rPr>
      <w:t>28</w:t>
    </w:r>
    <w:r w:rsidR="00C1417A" w:rsidRPr="00E0729E">
      <w:rPr>
        <w:b/>
        <w:color w:val="A6A6A6" w:themeColor="background1" w:themeShade="A6"/>
        <w:sz w:val="18"/>
      </w:rPr>
      <w:t xml:space="preserve"> de </w:t>
    </w:r>
    <w:r w:rsidR="008B3383" w:rsidRPr="00E0729E">
      <w:rPr>
        <w:b/>
        <w:color w:val="A6A6A6" w:themeColor="background1" w:themeShade="A6"/>
        <w:sz w:val="18"/>
      </w:rPr>
      <w:t xml:space="preserve">janeiro </w:t>
    </w:r>
    <w:r w:rsidR="00C1417A" w:rsidRPr="00E0729E">
      <w:rPr>
        <w:b/>
        <w:color w:val="A6A6A6" w:themeColor="background1" w:themeShade="A6"/>
        <w:sz w:val="18"/>
      </w:rPr>
      <w:t>de 20</w:t>
    </w:r>
    <w:r w:rsidR="008B3383" w:rsidRPr="00E0729E">
      <w:rPr>
        <w:b/>
        <w:color w:val="A6A6A6" w:themeColor="background1" w:themeShade="A6"/>
        <w:sz w:val="18"/>
      </w:rPr>
      <w:t>21</w:t>
    </w:r>
  </w:p>
  <w:p w14:paraId="12008F93" w14:textId="77777777" w:rsidR="00C1417A" w:rsidRPr="00D020AA" w:rsidRDefault="00084CBE" w:rsidP="00D020AA">
    <w:pPr>
      <w:pStyle w:val="Rodap"/>
      <w:spacing w:line="192" w:lineRule="auto"/>
      <w:ind w:left="-567"/>
      <w:jc w:val="right"/>
      <w:rPr>
        <w:b/>
        <w:color w:val="006666"/>
        <w:sz w:val="18"/>
      </w:rPr>
    </w:pPr>
    <w:r w:rsidRPr="00D020AA">
      <w:rPr>
        <w:b/>
        <w:color w:val="006666"/>
        <w:sz w:val="18"/>
      </w:rPr>
      <w:fldChar w:fldCharType="begin"/>
    </w:r>
    <w:r w:rsidR="00C1417A" w:rsidRPr="00D020AA">
      <w:rPr>
        <w:b/>
        <w:color w:val="006666"/>
        <w:sz w:val="18"/>
      </w:rPr>
      <w:instrText xml:space="preserve"> PAGE   \* MERGEFORMAT </w:instrText>
    </w:r>
    <w:r w:rsidRPr="00D020AA">
      <w:rPr>
        <w:b/>
        <w:color w:val="006666"/>
        <w:sz w:val="18"/>
      </w:rPr>
      <w:fldChar w:fldCharType="separate"/>
    </w:r>
    <w:r w:rsidR="00F52733">
      <w:rPr>
        <w:b/>
        <w:noProof/>
        <w:color w:val="006666"/>
        <w:sz w:val="18"/>
      </w:rPr>
      <w:t>2</w:t>
    </w:r>
    <w:r w:rsidRPr="00D020AA">
      <w:rPr>
        <w:b/>
        <w:color w:val="006666"/>
        <w:sz w:val="18"/>
      </w:rPr>
      <w:fldChar w:fldCharType="end"/>
    </w:r>
    <w:r w:rsidR="00C1417A" w:rsidRPr="00005CCF">
      <w:rPr>
        <w:bCs/>
        <w:color w:val="006666"/>
        <w:sz w:val="18"/>
        <w:szCs w:val="18"/>
        <w:vertAlign w:val="subscript"/>
      </w:rPr>
      <w:t>/</w:t>
    </w:r>
    <w:r w:rsidR="00233CF0" w:rsidRPr="00005CCF">
      <w:rPr>
        <w:bCs/>
        <w:noProof/>
        <w:color w:val="006666"/>
        <w:sz w:val="18"/>
        <w:szCs w:val="18"/>
        <w:vertAlign w:val="subscript"/>
      </w:rPr>
      <w:fldChar w:fldCharType="begin"/>
    </w:r>
    <w:r w:rsidR="00233CF0" w:rsidRPr="00005CCF">
      <w:rPr>
        <w:bCs/>
        <w:noProof/>
        <w:color w:val="006666"/>
        <w:sz w:val="18"/>
        <w:szCs w:val="18"/>
        <w:vertAlign w:val="subscript"/>
      </w:rPr>
      <w:instrText xml:space="preserve"> NUMPAGES   \* MERGEFORMAT </w:instrText>
    </w:r>
    <w:r w:rsidR="00233CF0" w:rsidRPr="00005CCF">
      <w:rPr>
        <w:bCs/>
        <w:noProof/>
        <w:color w:val="006666"/>
        <w:sz w:val="18"/>
        <w:szCs w:val="18"/>
        <w:vertAlign w:val="subscript"/>
      </w:rPr>
      <w:fldChar w:fldCharType="separate"/>
    </w:r>
    <w:r w:rsidR="00F52733">
      <w:rPr>
        <w:bCs/>
        <w:noProof/>
        <w:color w:val="006666"/>
        <w:sz w:val="18"/>
        <w:szCs w:val="18"/>
        <w:vertAlign w:val="subscript"/>
      </w:rPr>
      <w:t>2</w:t>
    </w:r>
    <w:r w:rsidR="00233CF0" w:rsidRPr="00005CCF">
      <w:rPr>
        <w:bCs/>
        <w:noProof/>
        <w:color w:val="006666"/>
        <w:sz w:val="18"/>
        <w:szCs w:val="18"/>
        <w:vertAlign w:val="subscript"/>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FB4929" w14:textId="77777777" w:rsidR="00E94FA8" w:rsidRDefault="00E94FA8" w:rsidP="003710CC">
      <w:r>
        <w:separator/>
      </w:r>
    </w:p>
  </w:footnote>
  <w:footnote w:type="continuationSeparator" w:id="0">
    <w:p w14:paraId="54376009" w14:textId="77777777" w:rsidR="00E94FA8" w:rsidRDefault="00E94FA8" w:rsidP="003710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DFAE0D" w14:textId="22527AF6" w:rsidR="008B3383" w:rsidRDefault="008B3383" w:rsidP="008B3383">
    <w:pPr>
      <w:pStyle w:val="Rodap"/>
      <w:spacing w:line="192" w:lineRule="auto"/>
      <w:ind w:left="-567"/>
      <w:jc w:val="center"/>
      <w:rPr>
        <w:b/>
        <w:color w:val="006666"/>
        <w:sz w:val="18"/>
      </w:rPr>
    </w:pPr>
    <w:r w:rsidRPr="008B3383">
      <w:rPr>
        <w:b/>
        <w:noProof/>
        <w:color w:val="006666"/>
        <w:sz w:val="18"/>
        <w:lang w:eastAsia="pt-BR"/>
      </w:rPr>
      <w:drawing>
        <wp:anchor distT="0" distB="0" distL="114300" distR="114300" simplePos="0" relativeHeight="251688448" behindDoc="0" locked="0" layoutInCell="1" allowOverlap="1" wp14:anchorId="12008F94" wp14:editId="76E661CF">
          <wp:simplePos x="0" y="0"/>
          <wp:positionH relativeFrom="column">
            <wp:posOffset>-652145</wp:posOffset>
          </wp:positionH>
          <wp:positionV relativeFrom="paragraph">
            <wp:posOffset>-171873</wp:posOffset>
          </wp:positionV>
          <wp:extent cx="5400040" cy="630555"/>
          <wp:effectExtent l="0" t="0" r="0" b="0"/>
          <wp:wrapNone/>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ara-a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0040" cy="630555"/>
                  </a:xfrm>
                  <a:prstGeom prst="rect">
                    <a:avLst/>
                  </a:prstGeom>
                </pic:spPr>
              </pic:pic>
            </a:graphicData>
          </a:graphic>
        </wp:anchor>
      </w:drawing>
    </w:r>
  </w:p>
  <w:p w14:paraId="01067CC4" w14:textId="0A13528C" w:rsidR="008B3383" w:rsidRPr="008B3383" w:rsidRDefault="008B3383" w:rsidP="008B3383">
    <w:pPr>
      <w:pStyle w:val="Rodap"/>
      <w:spacing w:line="192" w:lineRule="auto"/>
      <w:ind w:left="-567"/>
      <w:jc w:val="center"/>
      <w:rPr>
        <w:b/>
        <w:color w:val="006666"/>
        <w:sz w:val="18"/>
      </w:rPr>
    </w:pPr>
  </w:p>
  <w:p w14:paraId="3236C211" w14:textId="77777777" w:rsidR="008B3383" w:rsidRPr="008B3383" w:rsidRDefault="008B3383" w:rsidP="008B3383">
    <w:pPr>
      <w:pStyle w:val="Rodap"/>
      <w:spacing w:line="192" w:lineRule="auto"/>
      <w:ind w:left="-567"/>
      <w:jc w:val="center"/>
      <w:rPr>
        <w:b/>
        <w:color w:val="006666"/>
        <w:sz w:val="18"/>
      </w:rPr>
    </w:pPr>
  </w:p>
  <w:p w14:paraId="5AF8C2F5" w14:textId="55057EA5" w:rsidR="008B3383" w:rsidRPr="005D1F64" w:rsidRDefault="008B3383" w:rsidP="005D1F64">
    <w:pPr>
      <w:pStyle w:val="Rodap"/>
      <w:spacing w:line="192" w:lineRule="auto"/>
      <w:ind w:left="-567" w:firstLine="4111"/>
      <w:rPr>
        <w:bCs/>
        <w:color w:val="006666"/>
        <w:sz w:val="18"/>
      </w:rPr>
    </w:pPr>
    <w:r w:rsidRPr="005D1F64">
      <w:rPr>
        <w:bCs/>
        <w:color w:val="006666"/>
        <w:sz w:val="18"/>
      </w:rPr>
      <w:t>Comissão de Organização e Administração | COA-CAU/PR</w:t>
    </w:r>
  </w:p>
  <w:p w14:paraId="12008F8E" w14:textId="145C2093" w:rsidR="00C1417A" w:rsidRPr="008B3383" w:rsidRDefault="00C1417A" w:rsidP="008B3383">
    <w:pPr>
      <w:pStyle w:val="Rodap"/>
      <w:spacing w:line="192" w:lineRule="auto"/>
      <w:ind w:left="-567"/>
      <w:jc w:val="center"/>
      <w:rPr>
        <w:b/>
        <w:color w:val="006666"/>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63A6A89"/>
    <w:multiLevelType w:val="hybridMultilevel"/>
    <w:tmpl w:val="05B0828F"/>
    <w:lvl w:ilvl="0" w:tplc="FFFFFFFF">
      <w:start w:val="1"/>
      <w:numFmt w:val="ideographDigital"/>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5E5C77E"/>
    <w:multiLevelType w:val="hybridMultilevel"/>
    <w:tmpl w:val="E1C71CC8"/>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3E2ECCE"/>
    <w:multiLevelType w:val="hybridMultilevel"/>
    <w:tmpl w:val="8CA379E7"/>
    <w:lvl w:ilvl="0" w:tplc="FFFFFFFF">
      <w:start w:val="1"/>
      <w:numFmt w:val="ideographDigital"/>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96E4D9C"/>
    <w:multiLevelType w:val="hybridMultilevel"/>
    <w:tmpl w:val="C01BCF28"/>
    <w:lvl w:ilvl="0" w:tplc="FFFFFFFF">
      <w:start w:val="1"/>
      <w:numFmt w:val="ideographDigital"/>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pStyle w:val="Ttulo8"/>
      <w:suff w:val="nothing"/>
      <w:lvlText w:val=""/>
      <w:lvlJc w:val="left"/>
      <w:pPr>
        <w:tabs>
          <w:tab w:val="num" w:pos="0"/>
        </w:tabs>
        <w:ind w:left="0" w:firstLine="0"/>
      </w:pPr>
    </w:lvl>
    <w:lvl w:ilvl="8">
      <w:start w:val="1"/>
      <w:numFmt w:val="none"/>
      <w:pStyle w:val="Ttulo9"/>
      <w:suff w:val="nothing"/>
      <w:lvlText w:val=""/>
      <w:lvlJc w:val="left"/>
      <w:pPr>
        <w:tabs>
          <w:tab w:val="num" w:pos="0"/>
        </w:tabs>
        <w:ind w:left="0" w:firstLine="0"/>
      </w:pPr>
    </w:lvl>
  </w:abstractNum>
  <w:abstractNum w:abstractNumId="5" w15:restartNumberingAfterBreak="0">
    <w:nsid w:val="00000003"/>
    <w:multiLevelType w:val="multilevel"/>
    <w:tmpl w:val="00000003"/>
    <w:name w:val="WW8Num3"/>
    <w:lvl w:ilvl="0">
      <w:start w:val="1"/>
      <w:numFmt w:val="bullet"/>
      <w:lvlText w:val=""/>
      <w:lvlJc w:val="left"/>
      <w:pPr>
        <w:tabs>
          <w:tab w:val="num" w:pos="1440"/>
        </w:tabs>
      </w:pPr>
      <w:rPr>
        <w:rFonts w:ascii="Symbol" w:hAnsi="Symbol"/>
        <w:b w:val="0"/>
        <w:i w:val="0"/>
        <w:color w:val="000000"/>
        <w:sz w:val="24"/>
        <w:u w:val="none"/>
      </w:rPr>
    </w:lvl>
    <w:lvl w:ilvl="1">
      <w:start w:val="1"/>
      <w:numFmt w:val="bullet"/>
      <w:lvlText w:val=""/>
      <w:lvlJc w:val="left"/>
      <w:pPr>
        <w:tabs>
          <w:tab w:val="num" w:pos="1800"/>
        </w:tabs>
      </w:pPr>
      <w:rPr>
        <w:rFonts w:ascii="Symbol" w:hAnsi="Symbol"/>
        <w:b w:val="0"/>
        <w:i w:val="0"/>
        <w:color w:val="000000"/>
        <w:sz w:val="24"/>
        <w:u w:val="none"/>
      </w:rPr>
    </w:lvl>
    <w:lvl w:ilvl="2">
      <w:start w:val="1"/>
      <w:numFmt w:val="bullet"/>
      <w:lvlText w:val=""/>
      <w:lvlJc w:val="left"/>
      <w:pPr>
        <w:tabs>
          <w:tab w:val="num" w:pos="2160"/>
        </w:tabs>
      </w:pPr>
      <w:rPr>
        <w:rFonts w:ascii="Symbol" w:hAnsi="Symbol"/>
        <w:b w:val="0"/>
        <w:i w:val="0"/>
        <w:color w:val="000000"/>
        <w:sz w:val="24"/>
        <w:u w:val="none"/>
      </w:rPr>
    </w:lvl>
    <w:lvl w:ilvl="3">
      <w:start w:val="1"/>
      <w:numFmt w:val="bullet"/>
      <w:lvlText w:val=""/>
      <w:lvlJc w:val="left"/>
      <w:pPr>
        <w:tabs>
          <w:tab w:val="num" w:pos="2520"/>
        </w:tabs>
      </w:pPr>
      <w:rPr>
        <w:rFonts w:ascii="Symbol" w:hAnsi="Symbol"/>
        <w:b w:val="0"/>
        <w:i w:val="0"/>
        <w:color w:val="000000"/>
        <w:sz w:val="24"/>
        <w:u w:val="none"/>
      </w:rPr>
    </w:lvl>
    <w:lvl w:ilvl="4">
      <w:start w:val="1"/>
      <w:numFmt w:val="bullet"/>
      <w:lvlText w:val=""/>
      <w:lvlJc w:val="left"/>
      <w:pPr>
        <w:tabs>
          <w:tab w:val="num" w:pos="2880"/>
        </w:tabs>
      </w:pPr>
      <w:rPr>
        <w:rFonts w:ascii="Symbol" w:hAnsi="Symbol"/>
        <w:b w:val="0"/>
        <w:i w:val="0"/>
        <w:color w:val="000000"/>
        <w:sz w:val="24"/>
        <w:u w:val="none"/>
      </w:rPr>
    </w:lvl>
    <w:lvl w:ilvl="5">
      <w:start w:val="1"/>
      <w:numFmt w:val="bullet"/>
      <w:lvlText w:val=""/>
      <w:lvlJc w:val="left"/>
      <w:pPr>
        <w:tabs>
          <w:tab w:val="num" w:pos="3240"/>
        </w:tabs>
      </w:pPr>
      <w:rPr>
        <w:rFonts w:ascii="Symbol" w:hAnsi="Symbol"/>
        <w:b w:val="0"/>
        <w:i w:val="0"/>
        <w:color w:val="000000"/>
        <w:sz w:val="24"/>
        <w:u w:val="none"/>
      </w:rPr>
    </w:lvl>
    <w:lvl w:ilvl="6">
      <w:start w:val="1"/>
      <w:numFmt w:val="bullet"/>
      <w:lvlText w:val=""/>
      <w:lvlJc w:val="left"/>
      <w:pPr>
        <w:tabs>
          <w:tab w:val="num" w:pos="3600"/>
        </w:tabs>
      </w:pPr>
      <w:rPr>
        <w:rFonts w:ascii="Symbol" w:hAnsi="Symbol"/>
        <w:b w:val="0"/>
        <w:i w:val="0"/>
        <w:color w:val="000000"/>
        <w:sz w:val="24"/>
        <w:u w:val="none"/>
      </w:rPr>
    </w:lvl>
    <w:lvl w:ilvl="7">
      <w:start w:val="1"/>
      <w:numFmt w:val="bullet"/>
      <w:lvlText w:val=""/>
      <w:lvlJc w:val="left"/>
      <w:pPr>
        <w:tabs>
          <w:tab w:val="num" w:pos="3960"/>
        </w:tabs>
      </w:pPr>
      <w:rPr>
        <w:rFonts w:ascii="Symbol" w:hAnsi="Symbol"/>
        <w:b w:val="0"/>
        <w:i w:val="0"/>
        <w:color w:val="000000"/>
        <w:sz w:val="24"/>
        <w:u w:val="none"/>
      </w:rPr>
    </w:lvl>
    <w:lvl w:ilvl="8">
      <w:start w:val="1"/>
      <w:numFmt w:val="bullet"/>
      <w:lvlText w:val=""/>
      <w:lvlJc w:val="left"/>
      <w:pPr>
        <w:tabs>
          <w:tab w:val="num" w:pos="4320"/>
        </w:tabs>
      </w:pPr>
      <w:rPr>
        <w:rFonts w:ascii="Symbol" w:hAnsi="Symbol"/>
        <w:b w:val="0"/>
        <w:i w:val="0"/>
        <w:color w:val="000000"/>
        <w:sz w:val="24"/>
        <w:u w:val="none"/>
      </w:rPr>
    </w:lvl>
  </w:abstractNum>
  <w:abstractNum w:abstractNumId="6" w15:restartNumberingAfterBreak="0">
    <w:nsid w:val="027A34F8"/>
    <w:multiLevelType w:val="hybridMultilevel"/>
    <w:tmpl w:val="3B9EA750"/>
    <w:lvl w:ilvl="0" w:tplc="B096DE1A">
      <w:start w:val="6"/>
      <w:numFmt w:val="decimal"/>
      <w:lvlText w:val="%1."/>
      <w:lvlJc w:val="left"/>
      <w:pPr>
        <w:ind w:left="720" w:hanging="360"/>
      </w:pPr>
      <w:rPr>
        <w:rFonts w:hint="default"/>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62C7848"/>
    <w:multiLevelType w:val="hybridMultilevel"/>
    <w:tmpl w:val="4AE49B7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08392285"/>
    <w:multiLevelType w:val="multilevel"/>
    <w:tmpl w:val="A5285A4A"/>
    <w:lvl w:ilvl="0">
      <w:start w:val="1"/>
      <w:numFmt w:val="decimal"/>
      <w:lvlText w:val="Art. %1°. "/>
      <w:lvlJc w:val="left"/>
      <w:pPr>
        <w:tabs>
          <w:tab w:val="num" w:pos="567"/>
        </w:tabs>
        <w:ind w:left="0" w:firstLine="567"/>
      </w:pPr>
      <w:rPr>
        <w:rFonts w:hint="default"/>
        <w:b/>
      </w:rPr>
    </w:lvl>
    <w:lvl w:ilvl="1">
      <w:start w:val="1"/>
      <w:numFmt w:val="upperRoman"/>
      <w:lvlText w:val="%2 - "/>
      <w:lvlJc w:val="left"/>
      <w:pPr>
        <w:tabs>
          <w:tab w:val="num" w:pos="720"/>
        </w:tabs>
        <w:ind w:left="0" w:firstLine="720"/>
      </w:pPr>
      <w:rPr>
        <w:rFonts w:hint="default"/>
        <w:b/>
      </w:rPr>
    </w:lvl>
    <w:lvl w:ilvl="2">
      <w:start w:val="1"/>
      <w:numFmt w:val="decimal"/>
      <w:lvlText w:val="§ %3°. "/>
      <w:lvlJc w:val="left"/>
      <w:pPr>
        <w:tabs>
          <w:tab w:val="num" w:pos="720"/>
        </w:tabs>
        <w:ind w:left="0" w:firstLine="720"/>
      </w:pPr>
      <w:rPr>
        <w:rFonts w:hint="default"/>
        <w:b/>
      </w:rPr>
    </w:lvl>
    <w:lvl w:ilvl="3">
      <w:start w:val="1"/>
      <w:numFmt w:val="lowerLetter"/>
      <w:lvlText w:val="%4)   "/>
      <w:lvlJc w:val="left"/>
      <w:pPr>
        <w:tabs>
          <w:tab w:val="num" w:pos="1134"/>
        </w:tabs>
        <w:ind w:left="0" w:firstLine="1134"/>
      </w:pPr>
      <w:rPr>
        <w:rFonts w:hint="default"/>
        <w:b/>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0B766526"/>
    <w:multiLevelType w:val="hybridMultilevel"/>
    <w:tmpl w:val="3DE8650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0C7F1052"/>
    <w:multiLevelType w:val="multilevel"/>
    <w:tmpl w:val="DAC8DDA2"/>
    <w:lvl w:ilvl="0">
      <w:start w:val="1"/>
      <w:numFmt w:val="decimal"/>
      <w:lvlText w:val="Artigo %1°."/>
      <w:lvlJc w:val="left"/>
      <w:pPr>
        <w:tabs>
          <w:tab w:val="num" w:pos="454"/>
        </w:tabs>
        <w:ind w:left="340" w:hanging="56"/>
      </w:pPr>
      <w:rPr>
        <w:rFonts w:hint="default"/>
        <w:b/>
      </w:rPr>
    </w:lvl>
    <w:lvl w:ilvl="1">
      <w:start w:val="1"/>
      <w:numFmt w:val="upperRoman"/>
      <w:lvlText w:val="%2 - "/>
      <w:lvlJc w:val="left"/>
      <w:pPr>
        <w:tabs>
          <w:tab w:val="num" w:pos="720"/>
        </w:tabs>
        <w:ind w:left="720" w:firstLine="2285"/>
      </w:pPr>
      <w:rPr>
        <w:rFonts w:hint="default"/>
        <w:b/>
      </w:rPr>
    </w:lvl>
    <w:lvl w:ilvl="2">
      <w:start w:val="1"/>
      <w:numFmt w:val="decimal"/>
      <w:lvlText w:val="§ %3°. "/>
      <w:lvlJc w:val="left"/>
      <w:pPr>
        <w:tabs>
          <w:tab w:val="num" w:pos="567"/>
        </w:tabs>
        <w:ind w:left="0" w:firstLine="567"/>
      </w:pPr>
      <w:rPr>
        <w:rFonts w:hint="default"/>
        <w:b/>
      </w:rPr>
    </w:lvl>
    <w:lvl w:ilvl="3">
      <w:start w:val="1"/>
      <w:numFmt w:val="lowerLetter"/>
      <w:lvlText w:val="%4)   "/>
      <w:lvlJc w:val="left"/>
      <w:pPr>
        <w:tabs>
          <w:tab w:val="num" w:pos="1134"/>
        </w:tabs>
        <w:ind w:left="0" w:firstLine="1134"/>
      </w:pPr>
      <w:rPr>
        <w:rFonts w:hint="default"/>
        <w:b/>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E1D2666"/>
    <w:multiLevelType w:val="hybridMultilevel"/>
    <w:tmpl w:val="A6B0626E"/>
    <w:lvl w:ilvl="0" w:tplc="A07409BA">
      <w:start w:val="1"/>
      <w:numFmt w:val="decimal"/>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3BB3328"/>
    <w:multiLevelType w:val="hybridMultilevel"/>
    <w:tmpl w:val="78027ED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A754264"/>
    <w:multiLevelType w:val="multilevel"/>
    <w:tmpl w:val="5F00FEC8"/>
    <w:lvl w:ilvl="0">
      <w:start w:val="1"/>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26497D51"/>
    <w:multiLevelType w:val="hybridMultilevel"/>
    <w:tmpl w:val="BF0CBC6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289B74A4"/>
    <w:multiLevelType w:val="hybridMultilevel"/>
    <w:tmpl w:val="5A9CA38E"/>
    <w:lvl w:ilvl="0" w:tplc="1E90BD1C">
      <w:start w:val="1"/>
      <w:numFmt w:val="bullet"/>
      <w:lvlText w:val=""/>
      <w:lvlJc w:val="left"/>
      <w:pPr>
        <w:ind w:left="720"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2F56315C"/>
    <w:multiLevelType w:val="hybridMultilevel"/>
    <w:tmpl w:val="52225A08"/>
    <w:lvl w:ilvl="0" w:tplc="04C6620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F7145F3"/>
    <w:multiLevelType w:val="multilevel"/>
    <w:tmpl w:val="A42EE0C0"/>
    <w:lvl w:ilvl="0">
      <w:start w:val="4"/>
      <w:numFmt w:val="decimal"/>
      <w:lvlText w:val="%1."/>
      <w:lvlJc w:val="left"/>
      <w:pPr>
        <w:ind w:left="720" w:hanging="360"/>
      </w:pPr>
      <w:rPr>
        <w:rFonts w:hint="default"/>
        <w:b/>
      </w:rPr>
    </w:lvl>
    <w:lvl w:ilvl="1">
      <w:start w:val="1"/>
      <w:numFmt w:val="decimal"/>
      <w:isLgl/>
      <w:lvlText w:val="%1.%2."/>
      <w:lvlJc w:val="left"/>
      <w:pPr>
        <w:ind w:left="1080" w:hanging="720"/>
      </w:pPr>
      <w:rPr>
        <w:rFonts w:cs="Times New Roman" w:hint="default"/>
        <w:b w:val="0"/>
        <w:sz w:val="22"/>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8" w15:restartNumberingAfterBreak="0">
    <w:nsid w:val="305857CA"/>
    <w:multiLevelType w:val="hybridMultilevel"/>
    <w:tmpl w:val="49EDB399"/>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35BF0FAF"/>
    <w:multiLevelType w:val="multilevel"/>
    <w:tmpl w:val="B71A00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C9031D6"/>
    <w:multiLevelType w:val="multilevel"/>
    <w:tmpl w:val="C6B4637A"/>
    <w:lvl w:ilvl="0">
      <w:start w:val="10"/>
      <w:numFmt w:val="decimal"/>
      <w:lvlText w:val="Art. %1. "/>
      <w:lvlJc w:val="left"/>
      <w:pPr>
        <w:tabs>
          <w:tab w:val="num" w:pos="567"/>
        </w:tabs>
        <w:ind w:left="0" w:firstLine="567"/>
      </w:pPr>
      <w:rPr>
        <w:rFonts w:hint="default"/>
        <w:b/>
      </w:rPr>
    </w:lvl>
    <w:lvl w:ilvl="1">
      <w:start w:val="1"/>
      <w:numFmt w:val="upperRoman"/>
      <w:lvlText w:val="%2 - "/>
      <w:lvlJc w:val="left"/>
      <w:pPr>
        <w:tabs>
          <w:tab w:val="num" w:pos="720"/>
        </w:tabs>
        <w:ind w:left="0" w:firstLine="720"/>
      </w:pPr>
      <w:rPr>
        <w:rFonts w:hint="default"/>
        <w:b/>
      </w:rPr>
    </w:lvl>
    <w:lvl w:ilvl="2">
      <w:start w:val="1"/>
      <w:numFmt w:val="decimal"/>
      <w:lvlText w:val="§ %3°. "/>
      <w:lvlJc w:val="left"/>
      <w:pPr>
        <w:tabs>
          <w:tab w:val="num" w:pos="720"/>
        </w:tabs>
        <w:ind w:left="0" w:firstLine="720"/>
      </w:pPr>
      <w:rPr>
        <w:rFonts w:hint="default"/>
        <w:b/>
      </w:rPr>
    </w:lvl>
    <w:lvl w:ilvl="3">
      <w:start w:val="1"/>
      <w:numFmt w:val="lowerLetter"/>
      <w:lvlText w:val="%4)   "/>
      <w:lvlJc w:val="left"/>
      <w:pPr>
        <w:tabs>
          <w:tab w:val="num" w:pos="1134"/>
        </w:tabs>
        <w:ind w:left="1134" w:firstLine="0"/>
      </w:pPr>
      <w:rPr>
        <w:rFonts w:hint="default"/>
        <w:b/>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44040395"/>
    <w:multiLevelType w:val="multilevel"/>
    <w:tmpl w:val="19E6DCDC"/>
    <w:lvl w:ilvl="0">
      <w:start w:val="1"/>
      <w:numFmt w:val="decimal"/>
      <w:lvlText w:val="Artigo %1°."/>
      <w:lvlJc w:val="left"/>
      <w:pPr>
        <w:tabs>
          <w:tab w:val="num" w:pos="454"/>
        </w:tabs>
        <w:ind w:left="340" w:hanging="56"/>
      </w:pPr>
      <w:rPr>
        <w:rFonts w:hint="default"/>
        <w:b/>
      </w:rPr>
    </w:lvl>
    <w:lvl w:ilvl="1">
      <w:start w:val="1"/>
      <w:numFmt w:val="upperRoman"/>
      <w:lvlText w:val="%2 - "/>
      <w:lvlJc w:val="left"/>
      <w:pPr>
        <w:tabs>
          <w:tab w:val="num" w:pos="-1575"/>
        </w:tabs>
        <w:ind w:left="-1575" w:firstLine="2285"/>
      </w:pPr>
      <w:rPr>
        <w:rFonts w:hint="default"/>
        <w:b/>
      </w:rPr>
    </w:lvl>
    <w:lvl w:ilvl="2">
      <w:start w:val="1"/>
      <w:numFmt w:val="decimal"/>
      <w:lvlText w:val="§ %3°. "/>
      <w:lvlJc w:val="left"/>
      <w:pPr>
        <w:tabs>
          <w:tab w:val="num" w:pos="567"/>
        </w:tabs>
        <w:ind w:left="0" w:firstLine="567"/>
      </w:pPr>
      <w:rPr>
        <w:rFonts w:hint="default"/>
        <w:b/>
      </w:rPr>
    </w:lvl>
    <w:lvl w:ilvl="3">
      <w:start w:val="1"/>
      <w:numFmt w:val="lowerLetter"/>
      <w:lvlText w:val="%4)   "/>
      <w:lvlJc w:val="left"/>
      <w:pPr>
        <w:tabs>
          <w:tab w:val="num" w:pos="1440"/>
        </w:tabs>
        <w:ind w:left="1440" w:firstLine="885"/>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49F906D4"/>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D3F237D"/>
    <w:multiLevelType w:val="multilevel"/>
    <w:tmpl w:val="8368B7C0"/>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cs="Times New Roman" w:hint="default"/>
        <w:b/>
        <w:sz w:val="22"/>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4" w15:restartNumberingAfterBreak="0">
    <w:nsid w:val="4EE4533C"/>
    <w:multiLevelType w:val="multilevel"/>
    <w:tmpl w:val="EE107642"/>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cs="Times New Roman" w:hint="default"/>
        <w:b w:val="0"/>
        <w:sz w:val="22"/>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5" w15:restartNumberingAfterBreak="0">
    <w:nsid w:val="4F1B1606"/>
    <w:multiLevelType w:val="hybridMultilevel"/>
    <w:tmpl w:val="67385A1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503131B3"/>
    <w:multiLevelType w:val="hybridMultilevel"/>
    <w:tmpl w:val="7A3029DC"/>
    <w:lvl w:ilvl="0" w:tplc="29B0B224">
      <w:start w:val="1"/>
      <w:numFmt w:val="decimal"/>
      <w:lvlText w:val="%1."/>
      <w:lvlJc w:val="lef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6AED4D01"/>
    <w:multiLevelType w:val="hybridMultilevel"/>
    <w:tmpl w:val="A3B4A4C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6BA559F8"/>
    <w:multiLevelType w:val="multilevel"/>
    <w:tmpl w:val="8368B7C0"/>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cs="Times New Roman" w:hint="default"/>
        <w:b/>
        <w:sz w:val="22"/>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9" w15:restartNumberingAfterBreak="0">
    <w:nsid w:val="73252322"/>
    <w:multiLevelType w:val="hybridMultilevel"/>
    <w:tmpl w:val="D41CB812"/>
    <w:lvl w:ilvl="0" w:tplc="0416000F">
      <w:start w:val="1"/>
      <w:numFmt w:val="decimal"/>
      <w:lvlText w:val="%1."/>
      <w:lvlJc w:val="left"/>
      <w:pPr>
        <w:ind w:left="502"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7373F894"/>
    <w:multiLevelType w:val="hybridMultilevel"/>
    <w:tmpl w:val="4D621687"/>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777B72A9"/>
    <w:multiLevelType w:val="hybridMultilevel"/>
    <w:tmpl w:val="DC66BEA0"/>
    <w:lvl w:ilvl="0" w:tplc="DA8A92D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7CA233F4"/>
    <w:multiLevelType w:val="multilevel"/>
    <w:tmpl w:val="E8DE4B24"/>
    <w:lvl w:ilvl="0">
      <w:start w:val="1"/>
      <w:numFmt w:val="decimal"/>
      <w:lvlText w:val="%1."/>
      <w:lvlJc w:val="left"/>
      <w:pPr>
        <w:tabs>
          <w:tab w:val="num" w:pos="0"/>
        </w:tabs>
        <w:ind w:left="0" w:firstLine="0"/>
      </w:pPr>
      <w:rPr>
        <w:rFonts w:hint="default"/>
        <w:b/>
        <w:color w:val="auto"/>
        <w:sz w:val="22"/>
        <w:szCs w:val="22"/>
      </w:rPr>
    </w:lvl>
    <w:lvl w:ilvl="1">
      <w:start w:val="1"/>
      <w:numFmt w:val="decimal"/>
      <w:lvlText w:val="%1.%2."/>
      <w:lvlJc w:val="left"/>
      <w:pPr>
        <w:ind w:left="0" w:firstLine="0"/>
      </w:pPr>
      <w:rPr>
        <w:rFonts w:hint="default"/>
        <w:b/>
        <w:i w:val="0"/>
        <w:sz w:val="22"/>
        <w:szCs w:val="22"/>
      </w:rPr>
    </w:lvl>
    <w:lvl w:ilvl="2">
      <w:start w:val="1"/>
      <w:numFmt w:val="decimal"/>
      <w:lvlText w:val="%1.%2.%3."/>
      <w:lvlJc w:val="left"/>
      <w:pPr>
        <w:tabs>
          <w:tab w:val="num" w:pos="0"/>
        </w:tabs>
        <w:ind w:left="0" w:firstLine="0"/>
      </w:pPr>
      <w:rPr>
        <w:rFonts w:hint="default"/>
        <w:b/>
        <w:i w:val="0"/>
        <w:sz w:val="22"/>
        <w:szCs w:val="22"/>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3" w15:restartNumberingAfterBreak="0">
    <w:nsid w:val="7EDD3A02"/>
    <w:multiLevelType w:val="hybridMultilevel"/>
    <w:tmpl w:val="52225A08"/>
    <w:lvl w:ilvl="0" w:tplc="04C6620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7FC74277"/>
    <w:multiLevelType w:val="multilevel"/>
    <w:tmpl w:val="F3D245CC"/>
    <w:lvl w:ilvl="0">
      <w:start w:val="11"/>
      <w:numFmt w:val="decimal"/>
      <w:lvlText w:val="Art. %1. "/>
      <w:lvlJc w:val="left"/>
      <w:pPr>
        <w:tabs>
          <w:tab w:val="num" w:pos="567"/>
        </w:tabs>
        <w:ind w:left="0" w:firstLine="567"/>
      </w:pPr>
      <w:rPr>
        <w:rFonts w:hint="default"/>
        <w:b/>
      </w:rPr>
    </w:lvl>
    <w:lvl w:ilvl="1">
      <w:start w:val="1"/>
      <w:numFmt w:val="upperRoman"/>
      <w:lvlText w:val="%2 - "/>
      <w:lvlJc w:val="left"/>
      <w:pPr>
        <w:tabs>
          <w:tab w:val="num" w:pos="720"/>
        </w:tabs>
        <w:ind w:left="0" w:firstLine="720"/>
      </w:pPr>
      <w:rPr>
        <w:rFonts w:hint="default"/>
        <w:b/>
      </w:rPr>
    </w:lvl>
    <w:lvl w:ilvl="2">
      <w:start w:val="1"/>
      <w:numFmt w:val="decimal"/>
      <w:lvlText w:val="§ %3°. "/>
      <w:lvlJc w:val="left"/>
      <w:pPr>
        <w:tabs>
          <w:tab w:val="num" w:pos="720"/>
        </w:tabs>
        <w:ind w:left="0" w:firstLine="720"/>
      </w:pPr>
      <w:rPr>
        <w:rFonts w:hint="default"/>
        <w:b/>
      </w:rPr>
    </w:lvl>
    <w:lvl w:ilvl="3">
      <w:start w:val="1"/>
      <w:numFmt w:val="lowerLetter"/>
      <w:lvlText w:val="%4)   "/>
      <w:lvlJc w:val="left"/>
      <w:pPr>
        <w:tabs>
          <w:tab w:val="num" w:pos="1134"/>
        </w:tabs>
        <w:ind w:left="1134" w:firstLine="0"/>
      </w:pPr>
      <w:rPr>
        <w:rFonts w:hint="default"/>
        <w:b/>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5"/>
  </w:num>
  <w:num w:numId="2">
    <w:abstractNumId w:val="7"/>
  </w:num>
  <w:num w:numId="3">
    <w:abstractNumId w:val="25"/>
  </w:num>
  <w:num w:numId="4">
    <w:abstractNumId w:val="12"/>
  </w:num>
  <w:num w:numId="5">
    <w:abstractNumId w:val="28"/>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3"/>
  </w:num>
  <w:num w:numId="9">
    <w:abstractNumId w:val="17"/>
  </w:num>
  <w:num w:numId="10">
    <w:abstractNumId w:val="33"/>
  </w:num>
  <w:num w:numId="11">
    <w:abstractNumId w:val="16"/>
  </w:num>
  <w:num w:numId="12">
    <w:abstractNumId w:val="4"/>
  </w:num>
  <w:num w:numId="13">
    <w:abstractNumId w:val="32"/>
  </w:num>
  <w:num w:numId="14">
    <w:abstractNumId w:val="27"/>
  </w:num>
  <w:num w:numId="15">
    <w:abstractNumId w:val="9"/>
  </w:num>
  <w:num w:numId="16">
    <w:abstractNumId w:val="31"/>
  </w:num>
  <w:num w:numId="17">
    <w:abstractNumId w:val="14"/>
  </w:num>
  <w:num w:numId="18">
    <w:abstractNumId w:val="13"/>
  </w:num>
  <w:num w:numId="19">
    <w:abstractNumId w:val="19"/>
  </w:num>
  <w:num w:numId="20">
    <w:abstractNumId w:val="6"/>
  </w:num>
  <w:num w:numId="21">
    <w:abstractNumId w:val="10"/>
  </w:num>
  <w:num w:numId="22">
    <w:abstractNumId w:val="8"/>
  </w:num>
  <w:num w:numId="23">
    <w:abstractNumId w:val="20"/>
  </w:num>
  <w:num w:numId="24">
    <w:abstractNumId w:val="34"/>
  </w:num>
  <w:num w:numId="25">
    <w:abstractNumId w:val="21"/>
  </w:num>
  <w:num w:numId="26">
    <w:abstractNumId w:val="15"/>
  </w:num>
  <w:num w:numId="27">
    <w:abstractNumId w:val="26"/>
  </w:num>
  <w:num w:numId="28">
    <w:abstractNumId w:val="11"/>
  </w:num>
  <w:num w:numId="29">
    <w:abstractNumId w:val="29"/>
  </w:num>
  <w:num w:numId="30">
    <w:abstractNumId w:val="18"/>
  </w:num>
  <w:num w:numId="31">
    <w:abstractNumId w:val="1"/>
  </w:num>
  <w:num w:numId="32">
    <w:abstractNumId w:val="30"/>
  </w:num>
  <w:num w:numId="33">
    <w:abstractNumId w:val="0"/>
  </w:num>
  <w:num w:numId="34">
    <w:abstractNumId w:val="2"/>
  </w:num>
  <w:num w:numId="35">
    <w:abstractNumId w:val="3"/>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pt-BR" w:vendorID="64" w:dllVersion="4096" w:nlCheck="1" w:checkStyle="0"/>
  <w:activeWritingStyle w:appName="MSWord" w:lang="en-US" w:vendorID="64" w:dllVersion="6" w:nlCheck="1" w:checkStyle="1"/>
  <w:activeWritingStyle w:appName="MSWord" w:lang="pt-BR" w:vendorID="64" w:dllVersion="0" w:nlCheck="1" w:checkStyle="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0CC"/>
    <w:rsid w:val="000025A3"/>
    <w:rsid w:val="000040E2"/>
    <w:rsid w:val="00005CCF"/>
    <w:rsid w:val="00006E8D"/>
    <w:rsid w:val="000071DD"/>
    <w:rsid w:val="00010B34"/>
    <w:rsid w:val="00011E56"/>
    <w:rsid w:val="000122A0"/>
    <w:rsid w:val="000126AB"/>
    <w:rsid w:val="00012F30"/>
    <w:rsid w:val="000137C1"/>
    <w:rsid w:val="00014F74"/>
    <w:rsid w:val="000208EC"/>
    <w:rsid w:val="00021AF4"/>
    <w:rsid w:val="00022D97"/>
    <w:rsid w:val="00024241"/>
    <w:rsid w:val="00031996"/>
    <w:rsid w:val="000320B8"/>
    <w:rsid w:val="00033F53"/>
    <w:rsid w:val="0003487E"/>
    <w:rsid w:val="00035968"/>
    <w:rsid w:val="00036BBE"/>
    <w:rsid w:val="0004089C"/>
    <w:rsid w:val="00041726"/>
    <w:rsid w:val="00041F3F"/>
    <w:rsid w:val="000437FE"/>
    <w:rsid w:val="00046E07"/>
    <w:rsid w:val="00050565"/>
    <w:rsid w:val="0005063C"/>
    <w:rsid w:val="000507A7"/>
    <w:rsid w:val="0005179E"/>
    <w:rsid w:val="00051DF6"/>
    <w:rsid w:val="000547C3"/>
    <w:rsid w:val="0005548F"/>
    <w:rsid w:val="000570A7"/>
    <w:rsid w:val="00061E05"/>
    <w:rsid w:val="00062B1B"/>
    <w:rsid w:val="000653B1"/>
    <w:rsid w:val="00065E73"/>
    <w:rsid w:val="00071894"/>
    <w:rsid w:val="00072911"/>
    <w:rsid w:val="00072B6B"/>
    <w:rsid w:val="00073324"/>
    <w:rsid w:val="00080E06"/>
    <w:rsid w:val="00081803"/>
    <w:rsid w:val="00081F09"/>
    <w:rsid w:val="00082E0B"/>
    <w:rsid w:val="00083DA2"/>
    <w:rsid w:val="00083F77"/>
    <w:rsid w:val="00084799"/>
    <w:rsid w:val="00084CBE"/>
    <w:rsid w:val="0008642E"/>
    <w:rsid w:val="000871F8"/>
    <w:rsid w:val="00090FF3"/>
    <w:rsid w:val="00091238"/>
    <w:rsid w:val="00091AD2"/>
    <w:rsid w:val="0009235A"/>
    <w:rsid w:val="00093989"/>
    <w:rsid w:val="00093A0F"/>
    <w:rsid w:val="00094431"/>
    <w:rsid w:val="000950B2"/>
    <w:rsid w:val="00095AEA"/>
    <w:rsid w:val="00095D66"/>
    <w:rsid w:val="00095F1A"/>
    <w:rsid w:val="00096A79"/>
    <w:rsid w:val="000A0D42"/>
    <w:rsid w:val="000A1BB1"/>
    <w:rsid w:val="000A3136"/>
    <w:rsid w:val="000A4197"/>
    <w:rsid w:val="000A558B"/>
    <w:rsid w:val="000A5D70"/>
    <w:rsid w:val="000A5E79"/>
    <w:rsid w:val="000A6C7B"/>
    <w:rsid w:val="000B1141"/>
    <w:rsid w:val="000B1A7F"/>
    <w:rsid w:val="000B32D5"/>
    <w:rsid w:val="000B4E6D"/>
    <w:rsid w:val="000B54FF"/>
    <w:rsid w:val="000B5E71"/>
    <w:rsid w:val="000B6306"/>
    <w:rsid w:val="000B7DD5"/>
    <w:rsid w:val="000C03D6"/>
    <w:rsid w:val="000C0DD7"/>
    <w:rsid w:val="000C197C"/>
    <w:rsid w:val="000C2A60"/>
    <w:rsid w:val="000C38E6"/>
    <w:rsid w:val="000C434A"/>
    <w:rsid w:val="000C6651"/>
    <w:rsid w:val="000C75C1"/>
    <w:rsid w:val="000C7749"/>
    <w:rsid w:val="000D150F"/>
    <w:rsid w:val="000D154F"/>
    <w:rsid w:val="000D166E"/>
    <w:rsid w:val="000D302A"/>
    <w:rsid w:val="000D34C2"/>
    <w:rsid w:val="000D4AE4"/>
    <w:rsid w:val="000E1110"/>
    <w:rsid w:val="000E376F"/>
    <w:rsid w:val="000E4038"/>
    <w:rsid w:val="000E4C77"/>
    <w:rsid w:val="000E526F"/>
    <w:rsid w:val="000F11DE"/>
    <w:rsid w:val="000F1628"/>
    <w:rsid w:val="000F561E"/>
    <w:rsid w:val="00101DD1"/>
    <w:rsid w:val="00102420"/>
    <w:rsid w:val="00104179"/>
    <w:rsid w:val="00104604"/>
    <w:rsid w:val="00105141"/>
    <w:rsid w:val="00105416"/>
    <w:rsid w:val="001066E0"/>
    <w:rsid w:val="0010770E"/>
    <w:rsid w:val="00110100"/>
    <w:rsid w:val="00110787"/>
    <w:rsid w:val="00110DA4"/>
    <w:rsid w:val="00112FB8"/>
    <w:rsid w:val="0011649D"/>
    <w:rsid w:val="001167D7"/>
    <w:rsid w:val="0011696B"/>
    <w:rsid w:val="00116F5B"/>
    <w:rsid w:val="00120F50"/>
    <w:rsid w:val="00121575"/>
    <w:rsid w:val="00121A02"/>
    <w:rsid w:val="00121DE8"/>
    <w:rsid w:val="00122233"/>
    <w:rsid w:val="001223AC"/>
    <w:rsid w:val="00122603"/>
    <w:rsid w:val="00123749"/>
    <w:rsid w:val="0012395B"/>
    <w:rsid w:val="00126EB0"/>
    <w:rsid w:val="00132345"/>
    <w:rsid w:val="00132963"/>
    <w:rsid w:val="00132DC1"/>
    <w:rsid w:val="00133063"/>
    <w:rsid w:val="00134185"/>
    <w:rsid w:val="0013420D"/>
    <w:rsid w:val="001354F8"/>
    <w:rsid w:val="00135A83"/>
    <w:rsid w:val="00136116"/>
    <w:rsid w:val="00136B8C"/>
    <w:rsid w:val="00141929"/>
    <w:rsid w:val="001432DD"/>
    <w:rsid w:val="0014453F"/>
    <w:rsid w:val="001452AC"/>
    <w:rsid w:val="00146154"/>
    <w:rsid w:val="001476BF"/>
    <w:rsid w:val="00154C92"/>
    <w:rsid w:val="00155382"/>
    <w:rsid w:val="0015582B"/>
    <w:rsid w:val="00156D3A"/>
    <w:rsid w:val="0016152A"/>
    <w:rsid w:val="00161830"/>
    <w:rsid w:val="00163F91"/>
    <w:rsid w:val="001642F5"/>
    <w:rsid w:val="0016519B"/>
    <w:rsid w:val="00165396"/>
    <w:rsid w:val="00165A80"/>
    <w:rsid w:val="00167D32"/>
    <w:rsid w:val="00170187"/>
    <w:rsid w:val="0017107B"/>
    <w:rsid w:val="00171266"/>
    <w:rsid w:val="0017257F"/>
    <w:rsid w:val="001731DE"/>
    <w:rsid w:val="001735D0"/>
    <w:rsid w:val="00173EB2"/>
    <w:rsid w:val="001744E0"/>
    <w:rsid w:val="0017451F"/>
    <w:rsid w:val="001750A1"/>
    <w:rsid w:val="00175A28"/>
    <w:rsid w:val="0018150C"/>
    <w:rsid w:val="00181EC5"/>
    <w:rsid w:val="001849CD"/>
    <w:rsid w:val="00184E28"/>
    <w:rsid w:val="0018578B"/>
    <w:rsid w:val="001857AD"/>
    <w:rsid w:val="00185CB3"/>
    <w:rsid w:val="0018774F"/>
    <w:rsid w:val="00190465"/>
    <w:rsid w:val="00192ABF"/>
    <w:rsid w:val="00193C20"/>
    <w:rsid w:val="00197D5E"/>
    <w:rsid w:val="001A207F"/>
    <w:rsid w:val="001A3489"/>
    <w:rsid w:val="001A3A72"/>
    <w:rsid w:val="001A7289"/>
    <w:rsid w:val="001B18BE"/>
    <w:rsid w:val="001B1964"/>
    <w:rsid w:val="001B2A4A"/>
    <w:rsid w:val="001B4A11"/>
    <w:rsid w:val="001B501F"/>
    <w:rsid w:val="001B58E8"/>
    <w:rsid w:val="001B6AC0"/>
    <w:rsid w:val="001C0872"/>
    <w:rsid w:val="001C1ED9"/>
    <w:rsid w:val="001C2DE9"/>
    <w:rsid w:val="001C38BC"/>
    <w:rsid w:val="001C4A7A"/>
    <w:rsid w:val="001C4BFB"/>
    <w:rsid w:val="001C60F8"/>
    <w:rsid w:val="001C6925"/>
    <w:rsid w:val="001C7219"/>
    <w:rsid w:val="001C7A86"/>
    <w:rsid w:val="001D107E"/>
    <w:rsid w:val="001D35E0"/>
    <w:rsid w:val="001D54D8"/>
    <w:rsid w:val="001D5838"/>
    <w:rsid w:val="001D76D0"/>
    <w:rsid w:val="001E371D"/>
    <w:rsid w:val="001E47C7"/>
    <w:rsid w:val="001E69A7"/>
    <w:rsid w:val="001E6F37"/>
    <w:rsid w:val="001F0B0E"/>
    <w:rsid w:val="001F1E3F"/>
    <w:rsid w:val="001F284B"/>
    <w:rsid w:val="001F323A"/>
    <w:rsid w:val="001F5747"/>
    <w:rsid w:val="001F5EF2"/>
    <w:rsid w:val="001F5F83"/>
    <w:rsid w:val="001F6C70"/>
    <w:rsid w:val="001F763E"/>
    <w:rsid w:val="00201FF7"/>
    <w:rsid w:val="002024BD"/>
    <w:rsid w:val="002027CA"/>
    <w:rsid w:val="002043D4"/>
    <w:rsid w:val="002048DC"/>
    <w:rsid w:val="00205000"/>
    <w:rsid w:val="002057C6"/>
    <w:rsid w:val="002122D5"/>
    <w:rsid w:val="00212A01"/>
    <w:rsid w:val="00217D1B"/>
    <w:rsid w:val="002209A8"/>
    <w:rsid w:val="00221136"/>
    <w:rsid w:val="0022164E"/>
    <w:rsid w:val="00223CCF"/>
    <w:rsid w:val="002273D1"/>
    <w:rsid w:val="002318E1"/>
    <w:rsid w:val="00232E36"/>
    <w:rsid w:val="00233586"/>
    <w:rsid w:val="002336C2"/>
    <w:rsid w:val="00233CF0"/>
    <w:rsid w:val="00235D0F"/>
    <w:rsid w:val="00236667"/>
    <w:rsid w:val="00237875"/>
    <w:rsid w:val="00240CFD"/>
    <w:rsid w:val="0024103E"/>
    <w:rsid w:val="002414B5"/>
    <w:rsid w:val="0024236A"/>
    <w:rsid w:val="00242638"/>
    <w:rsid w:val="00244538"/>
    <w:rsid w:val="00246856"/>
    <w:rsid w:val="00247CCD"/>
    <w:rsid w:val="0025093E"/>
    <w:rsid w:val="00251663"/>
    <w:rsid w:val="00252EF6"/>
    <w:rsid w:val="0025336D"/>
    <w:rsid w:val="00253740"/>
    <w:rsid w:val="002541C7"/>
    <w:rsid w:val="002542EA"/>
    <w:rsid w:val="0025662B"/>
    <w:rsid w:val="00262739"/>
    <w:rsid w:val="002655A8"/>
    <w:rsid w:val="00265AE6"/>
    <w:rsid w:val="00272C70"/>
    <w:rsid w:val="00273609"/>
    <w:rsid w:val="0027640B"/>
    <w:rsid w:val="0027671E"/>
    <w:rsid w:val="00283A5E"/>
    <w:rsid w:val="00284441"/>
    <w:rsid w:val="00284BD3"/>
    <w:rsid w:val="002852C4"/>
    <w:rsid w:val="002857CD"/>
    <w:rsid w:val="00285E73"/>
    <w:rsid w:val="0028745B"/>
    <w:rsid w:val="00291557"/>
    <w:rsid w:val="00291CC7"/>
    <w:rsid w:val="00294974"/>
    <w:rsid w:val="00295E30"/>
    <w:rsid w:val="00296358"/>
    <w:rsid w:val="002A0490"/>
    <w:rsid w:val="002A14CC"/>
    <w:rsid w:val="002A1ECA"/>
    <w:rsid w:val="002A210E"/>
    <w:rsid w:val="002A232E"/>
    <w:rsid w:val="002A3089"/>
    <w:rsid w:val="002A331C"/>
    <w:rsid w:val="002A3B0B"/>
    <w:rsid w:val="002A3FB5"/>
    <w:rsid w:val="002A4EFE"/>
    <w:rsid w:val="002A61CA"/>
    <w:rsid w:val="002A6BD7"/>
    <w:rsid w:val="002A6CB6"/>
    <w:rsid w:val="002B0351"/>
    <w:rsid w:val="002B0496"/>
    <w:rsid w:val="002B2E6F"/>
    <w:rsid w:val="002B33A8"/>
    <w:rsid w:val="002B4E98"/>
    <w:rsid w:val="002B7FA4"/>
    <w:rsid w:val="002C1470"/>
    <w:rsid w:val="002C147D"/>
    <w:rsid w:val="002C2911"/>
    <w:rsid w:val="002C2DBC"/>
    <w:rsid w:val="002C4349"/>
    <w:rsid w:val="002C4DFD"/>
    <w:rsid w:val="002C52D2"/>
    <w:rsid w:val="002C565A"/>
    <w:rsid w:val="002C5C93"/>
    <w:rsid w:val="002C5D7A"/>
    <w:rsid w:val="002C67E4"/>
    <w:rsid w:val="002C6EF7"/>
    <w:rsid w:val="002C71E4"/>
    <w:rsid w:val="002C73FA"/>
    <w:rsid w:val="002D054E"/>
    <w:rsid w:val="002D127E"/>
    <w:rsid w:val="002D19DD"/>
    <w:rsid w:val="002D6E95"/>
    <w:rsid w:val="002D7F1D"/>
    <w:rsid w:val="002E0E24"/>
    <w:rsid w:val="002E17D3"/>
    <w:rsid w:val="002E389C"/>
    <w:rsid w:val="002E3C51"/>
    <w:rsid w:val="002F3031"/>
    <w:rsid w:val="002F43F5"/>
    <w:rsid w:val="002F708C"/>
    <w:rsid w:val="002F7501"/>
    <w:rsid w:val="00303446"/>
    <w:rsid w:val="00304624"/>
    <w:rsid w:val="00304F64"/>
    <w:rsid w:val="00306914"/>
    <w:rsid w:val="00310140"/>
    <w:rsid w:val="00310A0D"/>
    <w:rsid w:val="00310DDE"/>
    <w:rsid w:val="00312F2C"/>
    <w:rsid w:val="0031454E"/>
    <w:rsid w:val="003167A5"/>
    <w:rsid w:val="0031785C"/>
    <w:rsid w:val="00320077"/>
    <w:rsid w:val="00320662"/>
    <w:rsid w:val="00321371"/>
    <w:rsid w:val="0032322C"/>
    <w:rsid w:val="00324174"/>
    <w:rsid w:val="00324A87"/>
    <w:rsid w:val="0032553B"/>
    <w:rsid w:val="00325732"/>
    <w:rsid w:val="003272FD"/>
    <w:rsid w:val="00327DDD"/>
    <w:rsid w:val="00330187"/>
    <w:rsid w:val="003313CC"/>
    <w:rsid w:val="003314DF"/>
    <w:rsid w:val="0033167A"/>
    <w:rsid w:val="00331C3E"/>
    <w:rsid w:val="00331DB8"/>
    <w:rsid w:val="0033276A"/>
    <w:rsid w:val="003339B5"/>
    <w:rsid w:val="00333AB1"/>
    <w:rsid w:val="00334ABF"/>
    <w:rsid w:val="0034282F"/>
    <w:rsid w:val="003453FF"/>
    <w:rsid w:val="003459C8"/>
    <w:rsid w:val="00345C7A"/>
    <w:rsid w:val="0034729B"/>
    <w:rsid w:val="003474EC"/>
    <w:rsid w:val="00347524"/>
    <w:rsid w:val="003509A7"/>
    <w:rsid w:val="0035196E"/>
    <w:rsid w:val="00353E8E"/>
    <w:rsid w:val="0035461F"/>
    <w:rsid w:val="00355CB5"/>
    <w:rsid w:val="00356758"/>
    <w:rsid w:val="00356D91"/>
    <w:rsid w:val="0036004A"/>
    <w:rsid w:val="0036148D"/>
    <w:rsid w:val="003621E4"/>
    <w:rsid w:val="003629A9"/>
    <w:rsid w:val="003636C7"/>
    <w:rsid w:val="00363F00"/>
    <w:rsid w:val="0036427F"/>
    <w:rsid w:val="003647AA"/>
    <w:rsid w:val="00366868"/>
    <w:rsid w:val="00371065"/>
    <w:rsid w:val="003710CC"/>
    <w:rsid w:val="00374DE2"/>
    <w:rsid w:val="00377226"/>
    <w:rsid w:val="003772BA"/>
    <w:rsid w:val="00377DCA"/>
    <w:rsid w:val="0038106D"/>
    <w:rsid w:val="00381E87"/>
    <w:rsid w:val="00387EB5"/>
    <w:rsid w:val="00391A45"/>
    <w:rsid w:val="0039281A"/>
    <w:rsid w:val="00393F52"/>
    <w:rsid w:val="00394CE8"/>
    <w:rsid w:val="00394EA3"/>
    <w:rsid w:val="00396AEB"/>
    <w:rsid w:val="00397D14"/>
    <w:rsid w:val="00397FF6"/>
    <w:rsid w:val="003A136F"/>
    <w:rsid w:val="003A17EE"/>
    <w:rsid w:val="003A1EC9"/>
    <w:rsid w:val="003A2232"/>
    <w:rsid w:val="003A3449"/>
    <w:rsid w:val="003A3D4A"/>
    <w:rsid w:val="003A3EC5"/>
    <w:rsid w:val="003A4117"/>
    <w:rsid w:val="003A47CC"/>
    <w:rsid w:val="003A74F7"/>
    <w:rsid w:val="003A78DC"/>
    <w:rsid w:val="003B3B9B"/>
    <w:rsid w:val="003B4052"/>
    <w:rsid w:val="003B5503"/>
    <w:rsid w:val="003B73BB"/>
    <w:rsid w:val="003B783B"/>
    <w:rsid w:val="003C1C4D"/>
    <w:rsid w:val="003C3723"/>
    <w:rsid w:val="003C3B11"/>
    <w:rsid w:val="003C457C"/>
    <w:rsid w:val="003C5AE4"/>
    <w:rsid w:val="003D0BC7"/>
    <w:rsid w:val="003D192B"/>
    <w:rsid w:val="003D249E"/>
    <w:rsid w:val="003D48AF"/>
    <w:rsid w:val="003D6BA1"/>
    <w:rsid w:val="003E03C3"/>
    <w:rsid w:val="003E0757"/>
    <w:rsid w:val="003E169A"/>
    <w:rsid w:val="003E20C3"/>
    <w:rsid w:val="003E286F"/>
    <w:rsid w:val="003E29F7"/>
    <w:rsid w:val="003E71CE"/>
    <w:rsid w:val="003F0E9F"/>
    <w:rsid w:val="003F1FF9"/>
    <w:rsid w:val="003F4F96"/>
    <w:rsid w:val="003F601F"/>
    <w:rsid w:val="0040054C"/>
    <w:rsid w:val="00404206"/>
    <w:rsid w:val="00407FAC"/>
    <w:rsid w:val="00410649"/>
    <w:rsid w:val="0041064E"/>
    <w:rsid w:val="0041175C"/>
    <w:rsid w:val="00413018"/>
    <w:rsid w:val="00414C8F"/>
    <w:rsid w:val="004153D0"/>
    <w:rsid w:val="00417970"/>
    <w:rsid w:val="00420D1E"/>
    <w:rsid w:val="004214CB"/>
    <w:rsid w:val="00422381"/>
    <w:rsid w:val="00423300"/>
    <w:rsid w:val="00424453"/>
    <w:rsid w:val="00425907"/>
    <w:rsid w:val="0042668B"/>
    <w:rsid w:val="004312A3"/>
    <w:rsid w:val="00431D4D"/>
    <w:rsid w:val="00432B02"/>
    <w:rsid w:val="00433791"/>
    <w:rsid w:val="0043384E"/>
    <w:rsid w:val="00433E17"/>
    <w:rsid w:val="00433F7C"/>
    <w:rsid w:val="004344EC"/>
    <w:rsid w:val="00435681"/>
    <w:rsid w:val="00441792"/>
    <w:rsid w:val="00443300"/>
    <w:rsid w:val="004439A7"/>
    <w:rsid w:val="004477E3"/>
    <w:rsid w:val="00450DB4"/>
    <w:rsid w:val="0045145D"/>
    <w:rsid w:val="00451661"/>
    <w:rsid w:val="00451822"/>
    <w:rsid w:val="00453D60"/>
    <w:rsid w:val="00454015"/>
    <w:rsid w:val="0045650B"/>
    <w:rsid w:val="0045771F"/>
    <w:rsid w:val="00460C49"/>
    <w:rsid w:val="00463117"/>
    <w:rsid w:val="00463534"/>
    <w:rsid w:val="00466D88"/>
    <w:rsid w:val="004677F9"/>
    <w:rsid w:val="004712C4"/>
    <w:rsid w:val="00471C99"/>
    <w:rsid w:val="004720E1"/>
    <w:rsid w:val="004732E9"/>
    <w:rsid w:val="004742D1"/>
    <w:rsid w:val="00475D67"/>
    <w:rsid w:val="00480C41"/>
    <w:rsid w:val="0048171C"/>
    <w:rsid w:val="0048191E"/>
    <w:rsid w:val="004842A3"/>
    <w:rsid w:val="004847BB"/>
    <w:rsid w:val="00484C74"/>
    <w:rsid w:val="00485575"/>
    <w:rsid w:val="00485BA1"/>
    <w:rsid w:val="0048640C"/>
    <w:rsid w:val="00487210"/>
    <w:rsid w:val="00490949"/>
    <w:rsid w:val="004930E1"/>
    <w:rsid w:val="00494A31"/>
    <w:rsid w:val="004969A4"/>
    <w:rsid w:val="00496A85"/>
    <w:rsid w:val="0049756E"/>
    <w:rsid w:val="00497C93"/>
    <w:rsid w:val="004A0B63"/>
    <w:rsid w:val="004A15A3"/>
    <w:rsid w:val="004A282D"/>
    <w:rsid w:val="004A3CF5"/>
    <w:rsid w:val="004A5567"/>
    <w:rsid w:val="004A677A"/>
    <w:rsid w:val="004A7A04"/>
    <w:rsid w:val="004B1C28"/>
    <w:rsid w:val="004B38BB"/>
    <w:rsid w:val="004B4339"/>
    <w:rsid w:val="004B48DE"/>
    <w:rsid w:val="004B4E80"/>
    <w:rsid w:val="004B6A75"/>
    <w:rsid w:val="004B79CA"/>
    <w:rsid w:val="004C2B33"/>
    <w:rsid w:val="004C2E8A"/>
    <w:rsid w:val="004C3AF5"/>
    <w:rsid w:val="004C43C5"/>
    <w:rsid w:val="004C48E6"/>
    <w:rsid w:val="004C4CED"/>
    <w:rsid w:val="004C554D"/>
    <w:rsid w:val="004C5DB3"/>
    <w:rsid w:val="004D0E7F"/>
    <w:rsid w:val="004D0FD0"/>
    <w:rsid w:val="004D4973"/>
    <w:rsid w:val="004D5211"/>
    <w:rsid w:val="004D71AD"/>
    <w:rsid w:val="004D7E34"/>
    <w:rsid w:val="004E0920"/>
    <w:rsid w:val="004E3789"/>
    <w:rsid w:val="004E481C"/>
    <w:rsid w:val="004E5BA1"/>
    <w:rsid w:val="004E5FE8"/>
    <w:rsid w:val="004E6841"/>
    <w:rsid w:val="004E799B"/>
    <w:rsid w:val="004E7E4A"/>
    <w:rsid w:val="004F01B6"/>
    <w:rsid w:val="004F0D9A"/>
    <w:rsid w:val="004F2F3A"/>
    <w:rsid w:val="004F393D"/>
    <w:rsid w:val="004F40B6"/>
    <w:rsid w:val="004F7052"/>
    <w:rsid w:val="004F7393"/>
    <w:rsid w:val="004F747E"/>
    <w:rsid w:val="004F7B3E"/>
    <w:rsid w:val="00500688"/>
    <w:rsid w:val="00500A6D"/>
    <w:rsid w:val="00501F47"/>
    <w:rsid w:val="0050270C"/>
    <w:rsid w:val="00503BAA"/>
    <w:rsid w:val="00504EBB"/>
    <w:rsid w:val="00507398"/>
    <w:rsid w:val="00507BE3"/>
    <w:rsid w:val="00510D4D"/>
    <w:rsid w:val="005119FE"/>
    <w:rsid w:val="00512ADC"/>
    <w:rsid w:val="005146EA"/>
    <w:rsid w:val="005155D9"/>
    <w:rsid w:val="00516FC5"/>
    <w:rsid w:val="00520B4F"/>
    <w:rsid w:val="00520C8E"/>
    <w:rsid w:val="00520F26"/>
    <w:rsid w:val="005232E7"/>
    <w:rsid w:val="00524476"/>
    <w:rsid w:val="005247C4"/>
    <w:rsid w:val="00524F0F"/>
    <w:rsid w:val="005255CF"/>
    <w:rsid w:val="0052648C"/>
    <w:rsid w:val="0052682B"/>
    <w:rsid w:val="00532557"/>
    <w:rsid w:val="00533532"/>
    <w:rsid w:val="0053363D"/>
    <w:rsid w:val="00533C83"/>
    <w:rsid w:val="00533EF9"/>
    <w:rsid w:val="00535297"/>
    <w:rsid w:val="0053609F"/>
    <w:rsid w:val="00537688"/>
    <w:rsid w:val="00540DCC"/>
    <w:rsid w:val="00542136"/>
    <w:rsid w:val="00543FA2"/>
    <w:rsid w:val="005440BA"/>
    <w:rsid w:val="00545A53"/>
    <w:rsid w:val="005468B5"/>
    <w:rsid w:val="005470AF"/>
    <w:rsid w:val="005477D7"/>
    <w:rsid w:val="00550928"/>
    <w:rsid w:val="00551585"/>
    <w:rsid w:val="00551B73"/>
    <w:rsid w:val="0055216A"/>
    <w:rsid w:val="005527DA"/>
    <w:rsid w:val="00553628"/>
    <w:rsid w:val="005541FF"/>
    <w:rsid w:val="00554D78"/>
    <w:rsid w:val="00555EC6"/>
    <w:rsid w:val="00557270"/>
    <w:rsid w:val="005572D0"/>
    <w:rsid w:val="005572F5"/>
    <w:rsid w:val="0056137C"/>
    <w:rsid w:val="00563A1B"/>
    <w:rsid w:val="00564574"/>
    <w:rsid w:val="00564E4A"/>
    <w:rsid w:val="005659FB"/>
    <w:rsid w:val="00566AE0"/>
    <w:rsid w:val="00566E0B"/>
    <w:rsid w:val="00570CA6"/>
    <w:rsid w:val="005712EC"/>
    <w:rsid w:val="005714D9"/>
    <w:rsid w:val="00571BC2"/>
    <w:rsid w:val="005722F3"/>
    <w:rsid w:val="005723DE"/>
    <w:rsid w:val="00573696"/>
    <w:rsid w:val="0057456A"/>
    <w:rsid w:val="00575047"/>
    <w:rsid w:val="00575764"/>
    <w:rsid w:val="00575783"/>
    <w:rsid w:val="005761CF"/>
    <w:rsid w:val="005808C7"/>
    <w:rsid w:val="00582BBB"/>
    <w:rsid w:val="005835D0"/>
    <w:rsid w:val="005865FF"/>
    <w:rsid w:val="005874F1"/>
    <w:rsid w:val="005902F7"/>
    <w:rsid w:val="00590A0A"/>
    <w:rsid w:val="005910B5"/>
    <w:rsid w:val="005919A1"/>
    <w:rsid w:val="0059306E"/>
    <w:rsid w:val="005954CE"/>
    <w:rsid w:val="005A1D31"/>
    <w:rsid w:val="005A5212"/>
    <w:rsid w:val="005A60F6"/>
    <w:rsid w:val="005A666C"/>
    <w:rsid w:val="005A6B65"/>
    <w:rsid w:val="005A6E66"/>
    <w:rsid w:val="005B572F"/>
    <w:rsid w:val="005B65D9"/>
    <w:rsid w:val="005C1F84"/>
    <w:rsid w:val="005C2467"/>
    <w:rsid w:val="005C3581"/>
    <w:rsid w:val="005C3D26"/>
    <w:rsid w:val="005C3EA3"/>
    <w:rsid w:val="005C5044"/>
    <w:rsid w:val="005C523B"/>
    <w:rsid w:val="005C73BB"/>
    <w:rsid w:val="005D058D"/>
    <w:rsid w:val="005D1F64"/>
    <w:rsid w:val="005D2761"/>
    <w:rsid w:val="005D2D0B"/>
    <w:rsid w:val="005D4372"/>
    <w:rsid w:val="005D54A4"/>
    <w:rsid w:val="005D7ED7"/>
    <w:rsid w:val="005E1823"/>
    <w:rsid w:val="005E228A"/>
    <w:rsid w:val="005E6E72"/>
    <w:rsid w:val="005E715F"/>
    <w:rsid w:val="005E79C0"/>
    <w:rsid w:val="005F05EC"/>
    <w:rsid w:val="005F0A53"/>
    <w:rsid w:val="005F114D"/>
    <w:rsid w:val="005F4A34"/>
    <w:rsid w:val="005F582B"/>
    <w:rsid w:val="005F6983"/>
    <w:rsid w:val="00601334"/>
    <w:rsid w:val="006022ED"/>
    <w:rsid w:val="006032B5"/>
    <w:rsid w:val="0060361F"/>
    <w:rsid w:val="00603908"/>
    <w:rsid w:val="0060520C"/>
    <w:rsid w:val="006061B0"/>
    <w:rsid w:val="0061003B"/>
    <w:rsid w:val="00611FAE"/>
    <w:rsid w:val="006122FB"/>
    <w:rsid w:val="00616539"/>
    <w:rsid w:val="00616678"/>
    <w:rsid w:val="006166CB"/>
    <w:rsid w:val="00621D1A"/>
    <w:rsid w:val="00621D3E"/>
    <w:rsid w:val="00623F70"/>
    <w:rsid w:val="00624131"/>
    <w:rsid w:val="00625C72"/>
    <w:rsid w:val="00626D7A"/>
    <w:rsid w:val="00630372"/>
    <w:rsid w:val="006353DB"/>
    <w:rsid w:val="00635556"/>
    <w:rsid w:val="00635DD6"/>
    <w:rsid w:val="00635DE5"/>
    <w:rsid w:val="00641490"/>
    <w:rsid w:val="00644E49"/>
    <w:rsid w:val="006451BB"/>
    <w:rsid w:val="00646014"/>
    <w:rsid w:val="0065062F"/>
    <w:rsid w:val="006514BA"/>
    <w:rsid w:val="00651DD9"/>
    <w:rsid w:val="00654096"/>
    <w:rsid w:val="00654687"/>
    <w:rsid w:val="006549D1"/>
    <w:rsid w:val="00654B0A"/>
    <w:rsid w:val="00655758"/>
    <w:rsid w:val="006557E2"/>
    <w:rsid w:val="0065787D"/>
    <w:rsid w:val="006603B6"/>
    <w:rsid w:val="00662127"/>
    <w:rsid w:val="00662A78"/>
    <w:rsid w:val="00663751"/>
    <w:rsid w:val="006641D4"/>
    <w:rsid w:val="00665EC7"/>
    <w:rsid w:val="00666594"/>
    <w:rsid w:val="00666946"/>
    <w:rsid w:val="006671C8"/>
    <w:rsid w:val="00671CA2"/>
    <w:rsid w:val="006724CC"/>
    <w:rsid w:val="006749F1"/>
    <w:rsid w:val="00674B2A"/>
    <w:rsid w:val="006751DC"/>
    <w:rsid w:val="006757B5"/>
    <w:rsid w:val="00676196"/>
    <w:rsid w:val="006804EB"/>
    <w:rsid w:val="00681198"/>
    <w:rsid w:val="0068141B"/>
    <w:rsid w:val="00681B69"/>
    <w:rsid w:val="00681D2C"/>
    <w:rsid w:val="00682565"/>
    <w:rsid w:val="006838D0"/>
    <w:rsid w:val="00685809"/>
    <w:rsid w:val="00687396"/>
    <w:rsid w:val="00690501"/>
    <w:rsid w:val="00690E4C"/>
    <w:rsid w:val="00694D44"/>
    <w:rsid w:val="00695622"/>
    <w:rsid w:val="006A0251"/>
    <w:rsid w:val="006A1905"/>
    <w:rsid w:val="006A4A77"/>
    <w:rsid w:val="006A4EEA"/>
    <w:rsid w:val="006A5784"/>
    <w:rsid w:val="006A6476"/>
    <w:rsid w:val="006A72E6"/>
    <w:rsid w:val="006A7DC0"/>
    <w:rsid w:val="006B0050"/>
    <w:rsid w:val="006B14D1"/>
    <w:rsid w:val="006B2275"/>
    <w:rsid w:val="006B398E"/>
    <w:rsid w:val="006B39BF"/>
    <w:rsid w:val="006B3B90"/>
    <w:rsid w:val="006B647D"/>
    <w:rsid w:val="006B71A7"/>
    <w:rsid w:val="006C0289"/>
    <w:rsid w:val="006C4182"/>
    <w:rsid w:val="006C4EA2"/>
    <w:rsid w:val="006C6366"/>
    <w:rsid w:val="006D0B4C"/>
    <w:rsid w:val="006D4349"/>
    <w:rsid w:val="006D4A66"/>
    <w:rsid w:val="006D52AD"/>
    <w:rsid w:val="006D6114"/>
    <w:rsid w:val="006D78DA"/>
    <w:rsid w:val="006D7AF4"/>
    <w:rsid w:val="006D7FDD"/>
    <w:rsid w:val="006E15A4"/>
    <w:rsid w:val="006E15C2"/>
    <w:rsid w:val="006E1DF3"/>
    <w:rsid w:val="006E27F7"/>
    <w:rsid w:val="006E302F"/>
    <w:rsid w:val="006E4A8A"/>
    <w:rsid w:val="006E5CAC"/>
    <w:rsid w:val="006E637F"/>
    <w:rsid w:val="006E6AAD"/>
    <w:rsid w:val="006F01FC"/>
    <w:rsid w:val="006F0C62"/>
    <w:rsid w:val="006F154E"/>
    <w:rsid w:val="006F37C3"/>
    <w:rsid w:val="006F6036"/>
    <w:rsid w:val="006F6E87"/>
    <w:rsid w:val="006F7EE0"/>
    <w:rsid w:val="00700B1B"/>
    <w:rsid w:val="00701300"/>
    <w:rsid w:val="007033D3"/>
    <w:rsid w:val="00704907"/>
    <w:rsid w:val="00704F9F"/>
    <w:rsid w:val="00704FF3"/>
    <w:rsid w:val="007069BB"/>
    <w:rsid w:val="007104BC"/>
    <w:rsid w:val="007118F9"/>
    <w:rsid w:val="00711BF2"/>
    <w:rsid w:val="007138BB"/>
    <w:rsid w:val="007155E3"/>
    <w:rsid w:val="00720E46"/>
    <w:rsid w:val="007219CF"/>
    <w:rsid w:val="00722A97"/>
    <w:rsid w:val="00724443"/>
    <w:rsid w:val="00727E74"/>
    <w:rsid w:val="00730CD9"/>
    <w:rsid w:val="00732E63"/>
    <w:rsid w:val="00734031"/>
    <w:rsid w:val="007347C8"/>
    <w:rsid w:val="00734A15"/>
    <w:rsid w:val="00734A6E"/>
    <w:rsid w:val="00737332"/>
    <w:rsid w:val="00740D96"/>
    <w:rsid w:val="00742647"/>
    <w:rsid w:val="00743D30"/>
    <w:rsid w:val="00743D65"/>
    <w:rsid w:val="0074454E"/>
    <w:rsid w:val="0074514B"/>
    <w:rsid w:val="007459E3"/>
    <w:rsid w:val="007464EB"/>
    <w:rsid w:val="00746C57"/>
    <w:rsid w:val="00747306"/>
    <w:rsid w:val="0075201A"/>
    <w:rsid w:val="00753317"/>
    <w:rsid w:val="00753B2B"/>
    <w:rsid w:val="00754B20"/>
    <w:rsid w:val="00754DAA"/>
    <w:rsid w:val="00754F3F"/>
    <w:rsid w:val="007569AE"/>
    <w:rsid w:val="00757FFA"/>
    <w:rsid w:val="00760F35"/>
    <w:rsid w:val="00761F86"/>
    <w:rsid w:val="00767406"/>
    <w:rsid w:val="00767D53"/>
    <w:rsid w:val="007703B1"/>
    <w:rsid w:val="007718A9"/>
    <w:rsid w:val="007721FE"/>
    <w:rsid w:val="00772E43"/>
    <w:rsid w:val="00773EA4"/>
    <w:rsid w:val="0077450F"/>
    <w:rsid w:val="007759F6"/>
    <w:rsid w:val="00777566"/>
    <w:rsid w:val="0077776E"/>
    <w:rsid w:val="007800D7"/>
    <w:rsid w:val="00780252"/>
    <w:rsid w:val="0078085C"/>
    <w:rsid w:val="007820C8"/>
    <w:rsid w:val="007821F6"/>
    <w:rsid w:val="007847FF"/>
    <w:rsid w:val="007848FC"/>
    <w:rsid w:val="00785FA0"/>
    <w:rsid w:val="007864DB"/>
    <w:rsid w:val="00787C39"/>
    <w:rsid w:val="00787CC0"/>
    <w:rsid w:val="00790A9B"/>
    <w:rsid w:val="00791578"/>
    <w:rsid w:val="00792328"/>
    <w:rsid w:val="00792A8D"/>
    <w:rsid w:val="00794B70"/>
    <w:rsid w:val="0079619E"/>
    <w:rsid w:val="007971A8"/>
    <w:rsid w:val="00797B6D"/>
    <w:rsid w:val="007A0F5A"/>
    <w:rsid w:val="007A2F0F"/>
    <w:rsid w:val="007A36C0"/>
    <w:rsid w:val="007A384B"/>
    <w:rsid w:val="007A415A"/>
    <w:rsid w:val="007A52F7"/>
    <w:rsid w:val="007A66FB"/>
    <w:rsid w:val="007A6B1E"/>
    <w:rsid w:val="007A7CC7"/>
    <w:rsid w:val="007B116A"/>
    <w:rsid w:val="007B2F68"/>
    <w:rsid w:val="007B3D1C"/>
    <w:rsid w:val="007B4FAB"/>
    <w:rsid w:val="007B5CD3"/>
    <w:rsid w:val="007B6466"/>
    <w:rsid w:val="007B7783"/>
    <w:rsid w:val="007C190A"/>
    <w:rsid w:val="007C1A53"/>
    <w:rsid w:val="007C2AF7"/>
    <w:rsid w:val="007C30FF"/>
    <w:rsid w:val="007C480B"/>
    <w:rsid w:val="007C78C1"/>
    <w:rsid w:val="007D3D08"/>
    <w:rsid w:val="007D58C5"/>
    <w:rsid w:val="007D68E7"/>
    <w:rsid w:val="007D789F"/>
    <w:rsid w:val="007D7957"/>
    <w:rsid w:val="007E0FB1"/>
    <w:rsid w:val="007E1E58"/>
    <w:rsid w:val="007E1E83"/>
    <w:rsid w:val="007E29E6"/>
    <w:rsid w:val="007E32C6"/>
    <w:rsid w:val="007E51DC"/>
    <w:rsid w:val="007E6178"/>
    <w:rsid w:val="007E64A8"/>
    <w:rsid w:val="007E6800"/>
    <w:rsid w:val="007E7040"/>
    <w:rsid w:val="007F0385"/>
    <w:rsid w:val="007F0DE7"/>
    <w:rsid w:val="007F1581"/>
    <w:rsid w:val="007F1FDF"/>
    <w:rsid w:val="007F20AF"/>
    <w:rsid w:val="007F2614"/>
    <w:rsid w:val="007F335E"/>
    <w:rsid w:val="007F5F2E"/>
    <w:rsid w:val="008010E4"/>
    <w:rsid w:val="008015C3"/>
    <w:rsid w:val="00803078"/>
    <w:rsid w:val="00803759"/>
    <w:rsid w:val="008040C2"/>
    <w:rsid w:val="00806006"/>
    <w:rsid w:val="008103CD"/>
    <w:rsid w:val="00810DE8"/>
    <w:rsid w:val="0081478E"/>
    <w:rsid w:val="00815FA5"/>
    <w:rsid w:val="00816AC0"/>
    <w:rsid w:val="008173BC"/>
    <w:rsid w:val="00820894"/>
    <w:rsid w:val="00821F8D"/>
    <w:rsid w:val="008220C0"/>
    <w:rsid w:val="008224DF"/>
    <w:rsid w:val="0082285C"/>
    <w:rsid w:val="00822DB4"/>
    <w:rsid w:val="00823336"/>
    <w:rsid w:val="008236BC"/>
    <w:rsid w:val="00823DF4"/>
    <w:rsid w:val="00824218"/>
    <w:rsid w:val="008248B3"/>
    <w:rsid w:val="00824D2D"/>
    <w:rsid w:val="00825359"/>
    <w:rsid w:val="00826CBA"/>
    <w:rsid w:val="008304DF"/>
    <w:rsid w:val="00831C13"/>
    <w:rsid w:val="00833513"/>
    <w:rsid w:val="00833B06"/>
    <w:rsid w:val="00835884"/>
    <w:rsid w:val="00836383"/>
    <w:rsid w:val="00842962"/>
    <w:rsid w:val="00844166"/>
    <w:rsid w:val="0084516A"/>
    <w:rsid w:val="00845828"/>
    <w:rsid w:val="00847375"/>
    <w:rsid w:val="00851DE2"/>
    <w:rsid w:val="0085335C"/>
    <w:rsid w:val="0085426E"/>
    <w:rsid w:val="008555A4"/>
    <w:rsid w:val="00855D1C"/>
    <w:rsid w:val="00856923"/>
    <w:rsid w:val="00856BB1"/>
    <w:rsid w:val="00860475"/>
    <w:rsid w:val="00861814"/>
    <w:rsid w:val="00863769"/>
    <w:rsid w:val="008639B0"/>
    <w:rsid w:val="00864278"/>
    <w:rsid w:val="0086518F"/>
    <w:rsid w:val="008654FC"/>
    <w:rsid w:val="0086560A"/>
    <w:rsid w:val="00865E31"/>
    <w:rsid w:val="0086633F"/>
    <w:rsid w:val="00871371"/>
    <w:rsid w:val="0087272A"/>
    <w:rsid w:val="00872994"/>
    <w:rsid w:val="0087478B"/>
    <w:rsid w:val="00874FB9"/>
    <w:rsid w:val="0087643C"/>
    <w:rsid w:val="008817A5"/>
    <w:rsid w:val="008837B1"/>
    <w:rsid w:val="00883DB1"/>
    <w:rsid w:val="00883EC9"/>
    <w:rsid w:val="00885A29"/>
    <w:rsid w:val="0088774B"/>
    <w:rsid w:val="00890129"/>
    <w:rsid w:val="00891CC9"/>
    <w:rsid w:val="008922F2"/>
    <w:rsid w:val="0089307B"/>
    <w:rsid w:val="008930C4"/>
    <w:rsid w:val="0089699B"/>
    <w:rsid w:val="00896A2B"/>
    <w:rsid w:val="00897713"/>
    <w:rsid w:val="0089781E"/>
    <w:rsid w:val="008A15CB"/>
    <w:rsid w:val="008A277E"/>
    <w:rsid w:val="008A3506"/>
    <w:rsid w:val="008A3AF9"/>
    <w:rsid w:val="008A5C79"/>
    <w:rsid w:val="008A60F1"/>
    <w:rsid w:val="008A74A6"/>
    <w:rsid w:val="008B0465"/>
    <w:rsid w:val="008B0C05"/>
    <w:rsid w:val="008B208B"/>
    <w:rsid w:val="008B3383"/>
    <w:rsid w:val="008B4BEC"/>
    <w:rsid w:val="008B5833"/>
    <w:rsid w:val="008B684B"/>
    <w:rsid w:val="008B6C27"/>
    <w:rsid w:val="008B7270"/>
    <w:rsid w:val="008B72B5"/>
    <w:rsid w:val="008C197A"/>
    <w:rsid w:val="008C1C70"/>
    <w:rsid w:val="008C272C"/>
    <w:rsid w:val="008D07CE"/>
    <w:rsid w:val="008D10D4"/>
    <w:rsid w:val="008D1CEE"/>
    <w:rsid w:val="008D1FA7"/>
    <w:rsid w:val="008D4B5A"/>
    <w:rsid w:val="008D63D1"/>
    <w:rsid w:val="008E043B"/>
    <w:rsid w:val="008E25A4"/>
    <w:rsid w:val="008E38F5"/>
    <w:rsid w:val="008E3918"/>
    <w:rsid w:val="008E39E3"/>
    <w:rsid w:val="008E3E8B"/>
    <w:rsid w:val="008E49FF"/>
    <w:rsid w:val="008E5780"/>
    <w:rsid w:val="008E62FE"/>
    <w:rsid w:val="008E69EF"/>
    <w:rsid w:val="008E7A4E"/>
    <w:rsid w:val="008F20D6"/>
    <w:rsid w:val="008F263C"/>
    <w:rsid w:val="008F2DC2"/>
    <w:rsid w:val="008F33D5"/>
    <w:rsid w:val="008F52A7"/>
    <w:rsid w:val="008F6771"/>
    <w:rsid w:val="008F76D4"/>
    <w:rsid w:val="008F770D"/>
    <w:rsid w:val="0090068E"/>
    <w:rsid w:val="009019C5"/>
    <w:rsid w:val="009027EC"/>
    <w:rsid w:val="00904EB5"/>
    <w:rsid w:val="0090577C"/>
    <w:rsid w:val="00905B2E"/>
    <w:rsid w:val="009075F9"/>
    <w:rsid w:val="009105C7"/>
    <w:rsid w:val="00911F5F"/>
    <w:rsid w:val="00912A6A"/>
    <w:rsid w:val="00913313"/>
    <w:rsid w:val="0091395D"/>
    <w:rsid w:val="00920206"/>
    <w:rsid w:val="00920649"/>
    <w:rsid w:val="00924A1F"/>
    <w:rsid w:val="009250FC"/>
    <w:rsid w:val="0092548B"/>
    <w:rsid w:val="00930397"/>
    <w:rsid w:val="0093781F"/>
    <w:rsid w:val="00940199"/>
    <w:rsid w:val="009401BB"/>
    <w:rsid w:val="00940ACF"/>
    <w:rsid w:val="00940CB9"/>
    <w:rsid w:val="009410A1"/>
    <w:rsid w:val="009413AF"/>
    <w:rsid w:val="00941CFC"/>
    <w:rsid w:val="00942D6F"/>
    <w:rsid w:val="00942DC0"/>
    <w:rsid w:val="0094325C"/>
    <w:rsid w:val="00945931"/>
    <w:rsid w:val="00946AA4"/>
    <w:rsid w:val="00950624"/>
    <w:rsid w:val="00950ECE"/>
    <w:rsid w:val="009520C4"/>
    <w:rsid w:val="00956DDF"/>
    <w:rsid w:val="00957C3D"/>
    <w:rsid w:val="00960B18"/>
    <w:rsid w:val="00960B9F"/>
    <w:rsid w:val="009619B7"/>
    <w:rsid w:val="009619E2"/>
    <w:rsid w:val="009635B5"/>
    <w:rsid w:val="0096593E"/>
    <w:rsid w:val="00967034"/>
    <w:rsid w:val="00967115"/>
    <w:rsid w:val="00977222"/>
    <w:rsid w:val="00981760"/>
    <w:rsid w:val="009826AE"/>
    <w:rsid w:val="00982C7B"/>
    <w:rsid w:val="0098412B"/>
    <w:rsid w:val="0098579B"/>
    <w:rsid w:val="00985946"/>
    <w:rsid w:val="00985A9F"/>
    <w:rsid w:val="009868AA"/>
    <w:rsid w:val="00987B42"/>
    <w:rsid w:val="009904F1"/>
    <w:rsid w:val="00995258"/>
    <w:rsid w:val="00995FEE"/>
    <w:rsid w:val="00996501"/>
    <w:rsid w:val="009A47F8"/>
    <w:rsid w:val="009A58AE"/>
    <w:rsid w:val="009A759F"/>
    <w:rsid w:val="009A7989"/>
    <w:rsid w:val="009B180F"/>
    <w:rsid w:val="009B2B39"/>
    <w:rsid w:val="009B47C6"/>
    <w:rsid w:val="009B67BB"/>
    <w:rsid w:val="009B69ED"/>
    <w:rsid w:val="009B6A44"/>
    <w:rsid w:val="009B6B64"/>
    <w:rsid w:val="009C0F85"/>
    <w:rsid w:val="009C135D"/>
    <w:rsid w:val="009C3FD2"/>
    <w:rsid w:val="009C53F8"/>
    <w:rsid w:val="009C54CB"/>
    <w:rsid w:val="009C5812"/>
    <w:rsid w:val="009C59CD"/>
    <w:rsid w:val="009C5E36"/>
    <w:rsid w:val="009C60A3"/>
    <w:rsid w:val="009C6AEA"/>
    <w:rsid w:val="009C7B8F"/>
    <w:rsid w:val="009D0440"/>
    <w:rsid w:val="009D13A9"/>
    <w:rsid w:val="009D198A"/>
    <w:rsid w:val="009D1D2F"/>
    <w:rsid w:val="009D3EED"/>
    <w:rsid w:val="009D5AA6"/>
    <w:rsid w:val="009D5FA0"/>
    <w:rsid w:val="009D6240"/>
    <w:rsid w:val="009D6A83"/>
    <w:rsid w:val="009D7319"/>
    <w:rsid w:val="009E0212"/>
    <w:rsid w:val="009E04D6"/>
    <w:rsid w:val="009E2698"/>
    <w:rsid w:val="009E32FF"/>
    <w:rsid w:val="009E3592"/>
    <w:rsid w:val="009E3744"/>
    <w:rsid w:val="009E59F9"/>
    <w:rsid w:val="009E5C92"/>
    <w:rsid w:val="009E73C1"/>
    <w:rsid w:val="009E7ED5"/>
    <w:rsid w:val="009F0728"/>
    <w:rsid w:val="009F1132"/>
    <w:rsid w:val="009F5C49"/>
    <w:rsid w:val="009F7DC2"/>
    <w:rsid w:val="00A016AB"/>
    <w:rsid w:val="00A04703"/>
    <w:rsid w:val="00A05376"/>
    <w:rsid w:val="00A06F89"/>
    <w:rsid w:val="00A11CE7"/>
    <w:rsid w:val="00A127A3"/>
    <w:rsid w:val="00A162EE"/>
    <w:rsid w:val="00A1646B"/>
    <w:rsid w:val="00A17828"/>
    <w:rsid w:val="00A20896"/>
    <w:rsid w:val="00A209B6"/>
    <w:rsid w:val="00A21C2E"/>
    <w:rsid w:val="00A236D7"/>
    <w:rsid w:val="00A24779"/>
    <w:rsid w:val="00A24C93"/>
    <w:rsid w:val="00A252E5"/>
    <w:rsid w:val="00A2631C"/>
    <w:rsid w:val="00A26BE2"/>
    <w:rsid w:val="00A27ECA"/>
    <w:rsid w:val="00A31A81"/>
    <w:rsid w:val="00A33B4F"/>
    <w:rsid w:val="00A347B3"/>
    <w:rsid w:val="00A35E20"/>
    <w:rsid w:val="00A36F06"/>
    <w:rsid w:val="00A403F4"/>
    <w:rsid w:val="00A40B2D"/>
    <w:rsid w:val="00A421D4"/>
    <w:rsid w:val="00A4277A"/>
    <w:rsid w:val="00A42DC9"/>
    <w:rsid w:val="00A438C1"/>
    <w:rsid w:val="00A4476C"/>
    <w:rsid w:val="00A448A9"/>
    <w:rsid w:val="00A44C37"/>
    <w:rsid w:val="00A460B7"/>
    <w:rsid w:val="00A46428"/>
    <w:rsid w:val="00A473E8"/>
    <w:rsid w:val="00A474FE"/>
    <w:rsid w:val="00A475ED"/>
    <w:rsid w:val="00A5080A"/>
    <w:rsid w:val="00A51F10"/>
    <w:rsid w:val="00A52EC8"/>
    <w:rsid w:val="00A550CE"/>
    <w:rsid w:val="00A57415"/>
    <w:rsid w:val="00A5773C"/>
    <w:rsid w:val="00A60A05"/>
    <w:rsid w:val="00A60D1E"/>
    <w:rsid w:val="00A610FC"/>
    <w:rsid w:val="00A611E3"/>
    <w:rsid w:val="00A616B6"/>
    <w:rsid w:val="00A617EE"/>
    <w:rsid w:val="00A61A01"/>
    <w:rsid w:val="00A61D93"/>
    <w:rsid w:val="00A63242"/>
    <w:rsid w:val="00A65EDC"/>
    <w:rsid w:val="00A71E09"/>
    <w:rsid w:val="00A7310D"/>
    <w:rsid w:val="00A74836"/>
    <w:rsid w:val="00A7555F"/>
    <w:rsid w:val="00A75C6F"/>
    <w:rsid w:val="00A81829"/>
    <w:rsid w:val="00A82E2B"/>
    <w:rsid w:val="00A83113"/>
    <w:rsid w:val="00A83C06"/>
    <w:rsid w:val="00A87C63"/>
    <w:rsid w:val="00A90DFB"/>
    <w:rsid w:val="00A914CD"/>
    <w:rsid w:val="00A918DA"/>
    <w:rsid w:val="00A91A5D"/>
    <w:rsid w:val="00A925AF"/>
    <w:rsid w:val="00A976F7"/>
    <w:rsid w:val="00AA0343"/>
    <w:rsid w:val="00AA0A4B"/>
    <w:rsid w:val="00AA1F92"/>
    <w:rsid w:val="00AA242D"/>
    <w:rsid w:val="00AA2530"/>
    <w:rsid w:val="00AA2C8C"/>
    <w:rsid w:val="00AA37EE"/>
    <w:rsid w:val="00AA431C"/>
    <w:rsid w:val="00AA476D"/>
    <w:rsid w:val="00AA56A6"/>
    <w:rsid w:val="00AA77CB"/>
    <w:rsid w:val="00AB0A6B"/>
    <w:rsid w:val="00AB14FB"/>
    <w:rsid w:val="00AB19EC"/>
    <w:rsid w:val="00AB1BBE"/>
    <w:rsid w:val="00AB2590"/>
    <w:rsid w:val="00AB377D"/>
    <w:rsid w:val="00AB6AE6"/>
    <w:rsid w:val="00AB780A"/>
    <w:rsid w:val="00AC017C"/>
    <w:rsid w:val="00AC179E"/>
    <w:rsid w:val="00AC1BBC"/>
    <w:rsid w:val="00AC2567"/>
    <w:rsid w:val="00AC2648"/>
    <w:rsid w:val="00AC2C12"/>
    <w:rsid w:val="00AC627E"/>
    <w:rsid w:val="00AC62F4"/>
    <w:rsid w:val="00AC6825"/>
    <w:rsid w:val="00AC7269"/>
    <w:rsid w:val="00AC7997"/>
    <w:rsid w:val="00AC7C87"/>
    <w:rsid w:val="00AD1774"/>
    <w:rsid w:val="00AD1F6C"/>
    <w:rsid w:val="00AD2CB1"/>
    <w:rsid w:val="00AD3E50"/>
    <w:rsid w:val="00AD55F3"/>
    <w:rsid w:val="00AD6F42"/>
    <w:rsid w:val="00AD78D3"/>
    <w:rsid w:val="00AE14FA"/>
    <w:rsid w:val="00AE2713"/>
    <w:rsid w:val="00AE338C"/>
    <w:rsid w:val="00AE3C92"/>
    <w:rsid w:val="00AE3EA9"/>
    <w:rsid w:val="00AE3FD5"/>
    <w:rsid w:val="00AE483B"/>
    <w:rsid w:val="00AE564A"/>
    <w:rsid w:val="00AE56DA"/>
    <w:rsid w:val="00AE7716"/>
    <w:rsid w:val="00AE7A96"/>
    <w:rsid w:val="00AF1BCA"/>
    <w:rsid w:val="00AF29F8"/>
    <w:rsid w:val="00AF2FCA"/>
    <w:rsid w:val="00AF39C2"/>
    <w:rsid w:val="00AF4D2A"/>
    <w:rsid w:val="00AF610F"/>
    <w:rsid w:val="00AF628B"/>
    <w:rsid w:val="00B010D9"/>
    <w:rsid w:val="00B01DEE"/>
    <w:rsid w:val="00B02B3A"/>
    <w:rsid w:val="00B1000F"/>
    <w:rsid w:val="00B10AF8"/>
    <w:rsid w:val="00B10C4B"/>
    <w:rsid w:val="00B111B6"/>
    <w:rsid w:val="00B115D8"/>
    <w:rsid w:val="00B12BA4"/>
    <w:rsid w:val="00B132F8"/>
    <w:rsid w:val="00B1601F"/>
    <w:rsid w:val="00B165F2"/>
    <w:rsid w:val="00B1747A"/>
    <w:rsid w:val="00B17E57"/>
    <w:rsid w:val="00B20B74"/>
    <w:rsid w:val="00B217F7"/>
    <w:rsid w:val="00B23AA9"/>
    <w:rsid w:val="00B245CC"/>
    <w:rsid w:val="00B246CB"/>
    <w:rsid w:val="00B24C18"/>
    <w:rsid w:val="00B255D3"/>
    <w:rsid w:val="00B2661D"/>
    <w:rsid w:val="00B26798"/>
    <w:rsid w:val="00B26C0A"/>
    <w:rsid w:val="00B3122E"/>
    <w:rsid w:val="00B31E10"/>
    <w:rsid w:val="00B3234E"/>
    <w:rsid w:val="00B32C86"/>
    <w:rsid w:val="00B343F8"/>
    <w:rsid w:val="00B34ED2"/>
    <w:rsid w:val="00B3672F"/>
    <w:rsid w:val="00B3690C"/>
    <w:rsid w:val="00B3796B"/>
    <w:rsid w:val="00B379C5"/>
    <w:rsid w:val="00B40BBE"/>
    <w:rsid w:val="00B41268"/>
    <w:rsid w:val="00B4131D"/>
    <w:rsid w:val="00B4148D"/>
    <w:rsid w:val="00B438D8"/>
    <w:rsid w:val="00B442E1"/>
    <w:rsid w:val="00B4464F"/>
    <w:rsid w:val="00B44998"/>
    <w:rsid w:val="00B45171"/>
    <w:rsid w:val="00B45700"/>
    <w:rsid w:val="00B47E91"/>
    <w:rsid w:val="00B47F0A"/>
    <w:rsid w:val="00B52246"/>
    <w:rsid w:val="00B5237F"/>
    <w:rsid w:val="00B52A97"/>
    <w:rsid w:val="00B542A6"/>
    <w:rsid w:val="00B5479C"/>
    <w:rsid w:val="00B54A26"/>
    <w:rsid w:val="00B54A69"/>
    <w:rsid w:val="00B61287"/>
    <w:rsid w:val="00B625CA"/>
    <w:rsid w:val="00B659B3"/>
    <w:rsid w:val="00B66869"/>
    <w:rsid w:val="00B66FB8"/>
    <w:rsid w:val="00B674EF"/>
    <w:rsid w:val="00B677D9"/>
    <w:rsid w:val="00B70C5C"/>
    <w:rsid w:val="00B70FAA"/>
    <w:rsid w:val="00B7328F"/>
    <w:rsid w:val="00B73B7E"/>
    <w:rsid w:val="00B73BD3"/>
    <w:rsid w:val="00B74B69"/>
    <w:rsid w:val="00B7508E"/>
    <w:rsid w:val="00B75DF6"/>
    <w:rsid w:val="00B76209"/>
    <w:rsid w:val="00B767FB"/>
    <w:rsid w:val="00B80E01"/>
    <w:rsid w:val="00B82280"/>
    <w:rsid w:val="00B822B1"/>
    <w:rsid w:val="00B827CD"/>
    <w:rsid w:val="00B91C33"/>
    <w:rsid w:val="00B9312E"/>
    <w:rsid w:val="00B94998"/>
    <w:rsid w:val="00B9597F"/>
    <w:rsid w:val="00B95F6C"/>
    <w:rsid w:val="00B96192"/>
    <w:rsid w:val="00B968B0"/>
    <w:rsid w:val="00B96F01"/>
    <w:rsid w:val="00BA0818"/>
    <w:rsid w:val="00BA0890"/>
    <w:rsid w:val="00BA301E"/>
    <w:rsid w:val="00BA3C8B"/>
    <w:rsid w:val="00BA7B61"/>
    <w:rsid w:val="00BA7CDE"/>
    <w:rsid w:val="00BB026F"/>
    <w:rsid w:val="00BB32DF"/>
    <w:rsid w:val="00BB3A1C"/>
    <w:rsid w:val="00BB45B0"/>
    <w:rsid w:val="00BB558D"/>
    <w:rsid w:val="00BB7227"/>
    <w:rsid w:val="00BC0109"/>
    <w:rsid w:val="00BC183F"/>
    <w:rsid w:val="00BC2634"/>
    <w:rsid w:val="00BC318D"/>
    <w:rsid w:val="00BC5C9D"/>
    <w:rsid w:val="00BC67B7"/>
    <w:rsid w:val="00BC79C7"/>
    <w:rsid w:val="00BC7D4C"/>
    <w:rsid w:val="00BD0318"/>
    <w:rsid w:val="00BD1A70"/>
    <w:rsid w:val="00BD24B3"/>
    <w:rsid w:val="00BD3ACA"/>
    <w:rsid w:val="00BD3B32"/>
    <w:rsid w:val="00BD5F49"/>
    <w:rsid w:val="00BD62FB"/>
    <w:rsid w:val="00BD6A89"/>
    <w:rsid w:val="00BD6F87"/>
    <w:rsid w:val="00BE03E0"/>
    <w:rsid w:val="00BE0401"/>
    <w:rsid w:val="00BE090E"/>
    <w:rsid w:val="00BE46AD"/>
    <w:rsid w:val="00BE6502"/>
    <w:rsid w:val="00BE7293"/>
    <w:rsid w:val="00BE7F2C"/>
    <w:rsid w:val="00BF080F"/>
    <w:rsid w:val="00BF22E9"/>
    <w:rsid w:val="00BF39A4"/>
    <w:rsid w:val="00BF52F9"/>
    <w:rsid w:val="00BF5C4F"/>
    <w:rsid w:val="00BF7AB9"/>
    <w:rsid w:val="00C00FDB"/>
    <w:rsid w:val="00C0133D"/>
    <w:rsid w:val="00C03669"/>
    <w:rsid w:val="00C04B97"/>
    <w:rsid w:val="00C05695"/>
    <w:rsid w:val="00C05B41"/>
    <w:rsid w:val="00C07A30"/>
    <w:rsid w:val="00C07F24"/>
    <w:rsid w:val="00C125D4"/>
    <w:rsid w:val="00C12F45"/>
    <w:rsid w:val="00C13743"/>
    <w:rsid w:val="00C1417A"/>
    <w:rsid w:val="00C170FA"/>
    <w:rsid w:val="00C179FF"/>
    <w:rsid w:val="00C20F46"/>
    <w:rsid w:val="00C20FD5"/>
    <w:rsid w:val="00C21535"/>
    <w:rsid w:val="00C21D0D"/>
    <w:rsid w:val="00C221FC"/>
    <w:rsid w:val="00C22371"/>
    <w:rsid w:val="00C257B6"/>
    <w:rsid w:val="00C25826"/>
    <w:rsid w:val="00C25C47"/>
    <w:rsid w:val="00C26ACA"/>
    <w:rsid w:val="00C301DC"/>
    <w:rsid w:val="00C3439D"/>
    <w:rsid w:val="00C356BD"/>
    <w:rsid w:val="00C409CF"/>
    <w:rsid w:val="00C40C7D"/>
    <w:rsid w:val="00C424B3"/>
    <w:rsid w:val="00C430B2"/>
    <w:rsid w:val="00C43391"/>
    <w:rsid w:val="00C43C39"/>
    <w:rsid w:val="00C457B1"/>
    <w:rsid w:val="00C459DC"/>
    <w:rsid w:val="00C45DD1"/>
    <w:rsid w:val="00C460F6"/>
    <w:rsid w:val="00C473C2"/>
    <w:rsid w:val="00C47B36"/>
    <w:rsid w:val="00C508A4"/>
    <w:rsid w:val="00C54515"/>
    <w:rsid w:val="00C55C45"/>
    <w:rsid w:val="00C55D9C"/>
    <w:rsid w:val="00C561C5"/>
    <w:rsid w:val="00C6013C"/>
    <w:rsid w:val="00C60156"/>
    <w:rsid w:val="00C6082D"/>
    <w:rsid w:val="00C620DA"/>
    <w:rsid w:val="00C6364D"/>
    <w:rsid w:val="00C6443D"/>
    <w:rsid w:val="00C64F99"/>
    <w:rsid w:val="00C666BE"/>
    <w:rsid w:val="00C67130"/>
    <w:rsid w:val="00C675BA"/>
    <w:rsid w:val="00C67B95"/>
    <w:rsid w:val="00C70205"/>
    <w:rsid w:val="00C71383"/>
    <w:rsid w:val="00C72A71"/>
    <w:rsid w:val="00C73113"/>
    <w:rsid w:val="00C7490D"/>
    <w:rsid w:val="00C75F5E"/>
    <w:rsid w:val="00C765A9"/>
    <w:rsid w:val="00C77006"/>
    <w:rsid w:val="00C770F1"/>
    <w:rsid w:val="00C7765C"/>
    <w:rsid w:val="00C80858"/>
    <w:rsid w:val="00C8100E"/>
    <w:rsid w:val="00C81251"/>
    <w:rsid w:val="00C816DB"/>
    <w:rsid w:val="00C8286A"/>
    <w:rsid w:val="00C82B03"/>
    <w:rsid w:val="00C82B5D"/>
    <w:rsid w:val="00C83990"/>
    <w:rsid w:val="00C83A29"/>
    <w:rsid w:val="00C84DAC"/>
    <w:rsid w:val="00C85CF9"/>
    <w:rsid w:val="00C85E3B"/>
    <w:rsid w:val="00C87F00"/>
    <w:rsid w:val="00C9034E"/>
    <w:rsid w:val="00C90359"/>
    <w:rsid w:val="00C9062F"/>
    <w:rsid w:val="00C920DF"/>
    <w:rsid w:val="00C9358A"/>
    <w:rsid w:val="00C95062"/>
    <w:rsid w:val="00C95143"/>
    <w:rsid w:val="00C95680"/>
    <w:rsid w:val="00C973A0"/>
    <w:rsid w:val="00CA0A34"/>
    <w:rsid w:val="00CA0D2F"/>
    <w:rsid w:val="00CA10B5"/>
    <w:rsid w:val="00CA257E"/>
    <w:rsid w:val="00CA50AC"/>
    <w:rsid w:val="00CA5343"/>
    <w:rsid w:val="00CA7DB2"/>
    <w:rsid w:val="00CB08F0"/>
    <w:rsid w:val="00CB1458"/>
    <w:rsid w:val="00CB2043"/>
    <w:rsid w:val="00CB2409"/>
    <w:rsid w:val="00CB25F9"/>
    <w:rsid w:val="00CB37CE"/>
    <w:rsid w:val="00CB39D0"/>
    <w:rsid w:val="00CB4029"/>
    <w:rsid w:val="00CB5D05"/>
    <w:rsid w:val="00CB68FB"/>
    <w:rsid w:val="00CB6969"/>
    <w:rsid w:val="00CC0373"/>
    <w:rsid w:val="00CC0A66"/>
    <w:rsid w:val="00CC1ADA"/>
    <w:rsid w:val="00CC1D19"/>
    <w:rsid w:val="00CC1EC7"/>
    <w:rsid w:val="00CC23CF"/>
    <w:rsid w:val="00CC3AB1"/>
    <w:rsid w:val="00CC719B"/>
    <w:rsid w:val="00CD0689"/>
    <w:rsid w:val="00CD16E8"/>
    <w:rsid w:val="00CD2200"/>
    <w:rsid w:val="00CD258E"/>
    <w:rsid w:val="00CD2614"/>
    <w:rsid w:val="00CD376E"/>
    <w:rsid w:val="00CD4169"/>
    <w:rsid w:val="00CD41D6"/>
    <w:rsid w:val="00CD4372"/>
    <w:rsid w:val="00CD5438"/>
    <w:rsid w:val="00CD595D"/>
    <w:rsid w:val="00CD5A5A"/>
    <w:rsid w:val="00CD67A2"/>
    <w:rsid w:val="00CD7407"/>
    <w:rsid w:val="00CD77CE"/>
    <w:rsid w:val="00CE0505"/>
    <w:rsid w:val="00CE196F"/>
    <w:rsid w:val="00CE3F8C"/>
    <w:rsid w:val="00CE7B3C"/>
    <w:rsid w:val="00CF00FC"/>
    <w:rsid w:val="00CF09E8"/>
    <w:rsid w:val="00CF0F36"/>
    <w:rsid w:val="00CF1609"/>
    <w:rsid w:val="00CF2319"/>
    <w:rsid w:val="00CF3887"/>
    <w:rsid w:val="00CF4CA4"/>
    <w:rsid w:val="00CF578D"/>
    <w:rsid w:val="00CF5876"/>
    <w:rsid w:val="00CF7410"/>
    <w:rsid w:val="00CF7F3C"/>
    <w:rsid w:val="00D01715"/>
    <w:rsid w:val="00D020AA"/>
    <w:rsid w:val="00D040EE"/>
    <w:rsid w:val="00D04116"/>
    <w:rsid w:val="00D0417B"/>
    <w:rsid w:val="00D05F50"/>
    <w:rsid w:val="00D070C5"/>
    <w:rsid w:val="00D07EA3"/>
    <w:rsid w:val="00D11B0D"/>
    <w:rsid w:val="00D12C04"/>
    <w:rsid w:val="00D12FBB"/>
    <w:rsid w:val="00D138B2"/>
    <w:rsid w:val="00D1549B"/>
    <w:rsid w:val="00D15DF9"/>
    <w:rsid w:val="00D17161"/>
    <w:rsid w:val="00D1771C"/>
    <w:rsid w:val="00D17757"/>
    <w:rsid w:val="00D202EF"/>
    <w:rsid w:val="00D21414"/>
    <w:rsid w:val="00D21D65"/>
    <w:rsid w:val="00D230E2"/>
    <w:rsid w:val="00D27576"/>
    <w:rsid w:val="00D276C5"/>
    <w:rsid w:val="00D30851"/>
    <w:rsid w:val="00D31D0B"/>
    <w:rsid w:val="00D32C8E"/>
    <w:rsid w:val="00D35106"/>
    <w:rsid w:val="00D357CE"/>
    <w:rsid w:val="00D36D6E"/>
    <w:rsid w:val="00D37284"/>
    <w:rsid w:val="00D4155B"/>
    <w:rsid w:val="00D41972"/>
    <w:rsid w:val="00D42634"/>
    <w:rsid w:val="00D4442D"/>
    <w:rsid w:val="00D4443B"/>
    <w:rsid w:val="00D4659E"/>
    <w:rsid w:val="00D46C55"/>
    <w:rsid w:val="00D46F66"/>
    <w:rsid w:val="00D478D1"/>
    <w:rsid w:val="00D47BD3"/>
    <w:rsid w:val="00D47E38"/>
    <w:rsid w:val="00D50414"/>
    <w:rsid w:val="00D52E35"/>
    <w:rsid w:val="00D53B2F"/>
    <w:rsid w:val="00D550BE"/>
    <w:rsid w:val="00D57B7F"/>
    <w:rsid w:val="00D6180F"/>
    <w:rsid w:val="00D64096"/>
    <w:rsid w:val="00D65E04"/>
    <w:rsid w:val="00D66600"/>
    <w:rsid w:val="00D70163"/>
    <w:rsid w:val="00D71636"/>
    <w:rsid w:val="00D72769"/>
    <w:rsid w:val="00D74C44"/>
    <w:rsid w:val="00D75654"/>
    <w:rsid w:val="00D80DAD"/>
    <w:rsid w:val="00D811B3"/>
    <w:rsid w:val="00D82DEA"/>
    <w:rsid w:val="00D83356"/>
    <w:rsid w:val="00D86A91"/>
    <w:rsid w:val="00D879AE"/>
    <w:rsid w:val="00D902EA"/>
    <w:rsid w:val="00D90FF4"/>
    <w:rsid w:val="00D9193B"/>
    <w:rsid w:val="00D93AB5"/>
    <w:rsid w:val="00D93F51"/>
    <w:rsid w:val="00D95D6F"/>
    <w:rsid w:val="00D961A1"/>
    <w:rsid w:val="00D97670"/>
    <w:rsid w:val="00DA060F"/>
    <w:rsid w:val="00DA3E9F"/>
    <w:rsid w:val="00DA4F06"/>
    <w:rsid w:val="00DA6B04"/>
    <w:rsid w:val="00DA7F0D"/>
    <w:rsid w:val="00DB1DA8"/>
    <w:rsid w:val="00DB4A1E"/>
    <w:rsid w:val="00DB674D"/>
    <w:rsid w:val="00DC040C"/>
    <w:rsid w:val="00DC09FF"/>
    <w:rsid w:val="00DC12C6"/>
    <w:rsid w:val="00DC1679"/>
    <w:rsid w:val="00DC1944"/>
    <w:rsid w:val="00DC26FD"/>
    <w:rsid w:val="00DC36A8"/>
    <w:rsid w:val="00DC5D50"/>
    <w:rsid w:val="00DC6D88"/>
    <w:rsid w:val="00DC6E1F"/>
    <w:rsid w:val="00DD28D9"/>
    <w:rsid w:val="00DD383C"/>
    <w:rsid w:val="00DD3FE8"/>
    <w:rsid w:val="00DD5A12"/>
    <w:rsid w:val="00DD6046"/>
    <w:rsid w:val="00DD6194"/>
    <w:rsid w:val="00DD653C"/>
    <w:rsid w:val="00DD667B"/>
    <w:rsid w:val="00DD668A"/>
    <w:rsid w:val="00DD777A"/>
    <w:rsid w:val="00DD7FF9"/>
    <w:rsid w:val="00DE0A94"/>
    <w:rsid w:val="00DE1216"/>
    <w:rsid w:val="00DE1C56"/>
    <w:rsid w:val="00DE47F3"/>
    <w:rsid w:val="00DE4942"/>
    <w:rsid w:val="00DE583A"/>
    <w:rsid w:val="00DE6420"/>
    <w:rsid w:val="00DF1111"/>
    <w:rsid w:val="00DF15B8"/>
    <w:rsid w:val="00DF2E33"/>
    <w:rsid w:val="00DF3F0A"/>
    <w:rsid w:val="00DF484B"/>
    <w:rsid w:val="00DF6544"/>
    <w:rsid w:val="00DF7434"/>
    <w:rsid w:val="00DF7C33"/>
    <w:rsid w:val="00E009B6"/>
    <w:rsid w:val="00E00D12"/>
    <w:rsid w:val="00E02521"/>
    <w:rsid w:val="00E044A1"/>
    <w:rsid w:val="00E04F86"/>
    <w:rsid w:val="00E0729E"/>
    <w:rsid w:val="00E10866"/>
    <w:rsid w:val="00E10C54"/>
    <w:rsid w:val="00E110E5"/>
    <w:rsid w:val="00E1538A"/>
    <w:rsid w:val="00E15C8F"/>
    <w:rsid w:val="00E2045B"/>
    <w:rsid w:val="00E20C2B"/>
    <w:rsid w:val="00E21891"/>
    <w:rsid w:val="00E21F03"/>
    <w:rsid w:val="00E22E23"/>
    <w:rsid w:val="00E239E4"/>
    <w:rsid w:val="00E25949"/>
    <w:rsid w:val="00E26B84"/>
    <w:rsid w:val="00E2782C"/>
    <w:rsid w:val="00E301D3"/>
    <w:rsid w:val="00E301D8"/>
    <w:rsid w:val="00E31DF1"/>
    <w:rsid w:val="00E32184"/>
    <w:rsid w:val="00E326EC"/>
    <w:rsid w:val="00E32D12"/>
    <w:rsid w:val="00E33AEB"/>
    <w:rsid w:val="00E350E9"/>
    <w:rsid w:val="00E3514F"/>
    <w:rsid w:val="00E35E56"/>
    <w:rsid w:val="00E36216"/>
    <w:rsid w:val="00E36B78"/>
    <w:rsid w:val="00E41E5B"/>
    <w:rsid w:val="00E42059"/>
    <w:rsid w:val="00E42998"/>
    <w:rsid w:val="00E43299"/>
    <w:rsid w:val="00E44831"/>
    <w:rsid w:val="00E465E2"/>
    <w:rsid w:val="00E474D0"/>
    <w:rsid w:val="00E50627"/>
    <w:rsid w:val="00E5234C"/>
    <w:rsid w:val="00E529B9"/>
    <w:rsid w:val="00E53AB5"/>
    <w:rsid w:val="00E53C19"/>
    <w:rsid w:val="00E53D38"/>
    <w:rsid w:val="00E54A8E"/>
    <w:rsid w:val="00E5592C"/>
    <w:rsid w:val="00E55CD7"/>
    <w:rsid w:val="00E568F5"/>
    <w:rsid w:val="00E577B8"/>
    <w:rsid w:val="00E57A7D"/>
    <w:rsid w:val="00E60512"/>
    <w:rsid w:val="00E62B7F"/>
    <w:rsid w:val="00E63137"/>
    <w:rsid w:val="00E6385A"/>
    <w:rsid w:val="00E63902"/>
    <w:rsid w:val="00E63E72"/>
    <w:rsid w:val="00E65AD7"/>
    <w:rsid w:val="00E664DF"/>
    <w:rsid w:val="00E66ABB"/>
    <w:rsid w:val="00E66E98"/>
    <w:rsid w:val="00E67C1A"/>
    <w:rsid w:val="00E67CD3"/>
    <w:rsid w:val="00E70A79"/>
    <w:rsid w:val="00E70B17"/>
    <w:rsid w:val="00E70F4F"/>
    <w:rsid w:val="00E71BB6"/>
    <w:rsid w:val="00E725A8"/>
    <w:rsid w:val="00E81973"/>
    <w:rsid w:val="00E8408D"/>
    <w:rsid w:val="00E869D5"/>
    <w:rsid w:val="00E86C64"/>
    <w:rsid w:val="00E87235"/>
    <w:rsid w:val="00E902A8"/>
    <w:rsid w:val="00E9049F"/>
    <w:rsid w:val="00E906A0"/>
    <w:rsid w:val="00E93A53"/>
    <w:rsid w:val="00E94FA8"/>
    <w:rsid w:val="00E95A63"/>
    <w:rsid w:val="00E9644B"/>
    <w:rsid w:val="00E964B7"/>
    <w:rsid w:val="00E96BE3"/>
    <w:rsid w:val="00E97200"/>
    <w:rsid w:val="00E97AD0"/>
    <w:rsid w:val="00EA035E"/>
    <w:rsid w:val="00EA2E68"/>
    <w:rsid w:val="00EA41D4"/>
    <w:rsid w:val="00EA5D90"/>
    <w:rsid w:val="00EA71DE"/>
    <w:rsid w:val="00EA7EF2"/>
    <w:rsid w:val="00EA7F97"/>
    <w:rsid w:val="00EB036B"/>
    <w:rsid w:val="00EB1E9E"/>
    <w:rsid w:val="00EB3F3B"/>
    <w:rsid w:val="00EB667F"/>
    <w:rsid w:val="00EB69C9"/>
    <w:rsid w:val="00EC16EC"/>
    <w:rsid w:val="00EC2059"/>
    <w:rsid w:val="00EC2565"/>
    <w:rsid w:val="00EC293A"/>
    <w:rsid w:val="00EC42E5"/>
    <w:rsid w:val="00EC48CB"/>
    <w:rsid w:val="00EC5E4E"/>
    <w:rsid w:val="00EC7569"/>
    <w:rsid w:val="00ED044D"/>
    <w:rsid w:val="00ED1B46"/>
    <w:rsid w:val="00ED2BB8"/>
    <w:rsid w:val="00ED2F25"/>
    <w:rsid w:val="00ED2F6A"/>
    <w:rsid w:val="00ED4B45"/>
    <w:rsid w:val="00ED5961"/>
    <w:rsid w:val="00ED796F"/>
    <w:rsid w:val="00EE2170"/>
    <w:rsid w:val="00EE325D"/>
    <w:rsid w:val="00EE3DB3"/>
    <w:rsid w:val="00EE52C5"/>
    <w:rsid w:val="00EE56FE"/>
    <w:rsid w:val="00EE58DA"/>
    <w:rsid w:val="00EE6315"/>
    <w:rsid w:val="00EE7897"/>
    <w:rsid w:val="00EF21CE"/>
    <w:rsid w:val="00EF4B22"/>
    <w:rsid w:val="00EF6860"/>
    <w:rsid w:val="00EF69AF"/>
    <w:rsid w:val="00EF7837"/>
    <w:rsid w:val="00F00623"/>
    <w:rsid w:val="00F00A93"/>
    <w:rsid w:val="00F00DB0"/>
    <w:rsid w:val="00F02F7F"/>
    <w:rsid w:val="00F05C6F"/>
    <w:rsid w:val="00F0692B"/>
    <w:rsid w:val="00F106D9"/>
    <w:rsid w:val="00F10C4F"/>
    <w:rsid w:val="00F12083"/>
    <w:rsid w:val="00F12628"/>
    <w:rsid w:val="00F12BD7"/>
    <w:rsid w:val="00F12F09"/>
    <w:rsid w:val="00F13F40"/>
    <w:rsid w:val="00F14303"/>
    <w:rsid w:val="00F14AC9"/>
    <w:rsid w:val="00F15486"/>
    <w:rsid w:val="00F15EE7"/>
    <w:rsid w:val="00F1647F"/>
    <w:rsid w:val="00F16CFE"/>
    <w:rsid w:val="00F176B1"/>
    <w:rsid w:val="00F2133F"/>
    <w:rsid w:val="00F218DF"/>
    <w:rsid w:val="00F21BDF"/>
    <w:rsid w:val="00F23328"/>
    <w:rsid w:val="00F24CED"/>
    <w:rsid w:val="00F25DD6"/>
    <w:rsid w:val="00F27F31"/>
    <w:rsid w:val="00F3282D"/>
    <w:rsid w:val="00F34678"/>
    <w:rsid w:val="00F35568"/>
    <w:rsid w:val="00F374AD"/>
    <w:rsid w:val="00F37E62"/>
    <w:rsid w:val="00F40C08"/>
    <w:rsid w:val="00F42D6E"/>
    <w:rsid w:val="00F42FF3"/>
    <w:rsid w:val="00F432B3"/>
    <w:rsid w:val="00F43A76"/>
    <w:rsid w:val="00F45179"/>
    <w:rsid w:val="00F463F4"/>
    <w:rsid w:val="00F465A3"/>
    <w:rsid w:val="00F46964"/>
    <w:rsid w:val="00F50EC9"/>
    <w:rsid w:val="00F52246"/>
    <w:rsid w:val="00F52733"/>
    <w:rsid w:val="00F55049"/>
    <w:rsid w:val="00F57C6F"/>
    <w:rsid w:val="00F61D19"/>
    <w:rsid w:val="00F625DC"/>
    <w:rsid w:val="00F63E4E"/>
    <w:rsid w:val="00F6449C"/>
    <w:rsid w:val="00F64891"/>
    <w:rsid w:val="00F66819"/>
    <w:rsid w:val="00F66CA4"/>
    <w:rsid w:val="00F67223"/>
    <w:rsid w:val="00F67F21"/>
    <w:rsid w:val="00F72622"/>
    <w:rsid w:val="00F730B2"/>
    <w:rsid w:val="00F75D4B"/>
    <w:rsid w:val="00F76038"/>
    <w:rsid w:val="00F7643D"/>
    <w:rsid w:val="00F7660D"/>
    <w:rsid w:val="00F76702"/>
    <w:rsid w:val="00F77B6B"/>
    <w:rsid w:val="00F80C24"/>
    <w:rsid w:val="00F81E7B"/>
    <w:rsid w:val="00F81FE4"/>
    <w:rsid w:val="00F825AD"/>
    <w:rsid w:val="00F8321D"/>
    <w:rsid w:val="00F843E9"/>
    <w:rsid w:val="00F85C7C"/>
    <w:rsid w:val="00F86C94"/>
    <w:rsid w:val="00F91AFD"/>
    <w:rsid w:val="00F9483D"/>
    <w:rsid w:val="00F95355"/>
    <w:rsid w:val="00F95B49"/>
    <w:rsid w:val="00F95C4E"/>
    <w:rsid w:val="00F97BCE"/>
    <w:rsid w:val="00FA0200"/>
    <w:rsid w:val="00FA080A"/>
    <w:rsid w:val="00FA0B0B"/>
    <w:rsid w:val="00FA0FBE"/>
    <w:rsid w:val="00FA10DC"/>
    <w:rsid w:val="00FA1700"/>
    <w:rsid w:val="00FA1FF7"/>
    <w:rsid w:val="00FA2D59"/>
    <w:rsid w:val="00FA2D81"/>
    <w:rsid w:val="00FA2EA3"/>
    <w:rsid w:val="00FA5844"/>
    <w:rsid w:val="00FA683D"/>
    <w:rsid w:val="00FA7A89"/>
    <w:rsid w:val="00FB1744"/>
    <w:rsid w:val="00FB1BAA"/>
    <w:rsid w:val="00FB2E0B"/>
    <w:rsid w:val="00FB5C02"/>
    <w:rsid w:val="00FC064D"/>
    <w:rsid w:val="00FC3530"/>
    <w:rsid w:val="00FC3E32"/>
    <w:rsid w:val="00FC56D7"/>
    <w:rsid w:val="00FC6549"/>
    <w:rsid w:val="00FC6C7D"/>
    <w:rsid w:val="00FC7494"/>
    <w:rsid w:val="00FD09A7"/>
    <w:rsid w:val="00FD1099"/>
    <w:rsid w:val="00FD26FE"/>
    <w:rsid w:val="00FD5FA3"/>
    <w:rsid w:val="00FD60B6"/>
    <w:rsid w:val="00FD77C9"/>
    <w:rsid w:val="00FE0860"/>
    <w:rsid w:val="00FE19C3"/>
    <w:rsid w:val="00FE2E17"/>
    <w:rsid w:val="00FE3402"/>
    <w:rsid w:val="00FE35D2"/>
    <w:rsid w:val="00FE3CEE"/>
    <w:rsid w:val="00FE43B9"/>
    <w:rsid w:val="00FE5369"/>
    <w:rsid w:val="00FE566A"/>
    <w:rsid w:val="00FE65D2"/>
    <w:rsid w:val="00FE7254"/>
    <w:rsid w:val="00FF17CE"/>
    <w:rsid w:val="00FF22CC"/>
    <w:rsid w:val="00FF4B19"/>
    <w:rsid w:val="00FF51A2"/>
    <w:rsid w:val="00FF5CF6"/>
    <w:rsid w:val="00FF63E4"/>
    <w:rsid w:val="00FF674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008F58"/>
  <w15:docId w15:val="{C9C31C36-281C-413C-9362-20BA8EC4D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85C"/>
    <w:pPr>
      <w:widowControl w:val="0"/>
      <w:suppressAutoHyphens/>
      <w:spacing w:after="0" w:line="240" w:lineRule="auto"/>
    </w:pPr>
    <w:rPr>
      <w:rFonts w:eastAsia="MS Mincho" w:cs="Times New Roman"/>
      <w:sz w:val="24"/>
      <w:szCs w:val="24"/>
      <w:lang w:eastAsia="ar-SA"/>
    </w:rPr>
  </w:style>
  <w:style w:type="paragraph" w:styleId="Ttulo2">
    <w:name w:val="heading 2"/>
    <w:basedOn w:val="Normal"/>
    <w:next w:val="Normal"/>
    <w:link w:val="Ttulo2Char"/>
    <w:qFormat/>
    <w:rsid w:val="00252EF6"/>
    <w:pPr>
      <w:keepNext/>
      <w:widowControl/>
      <w:numPr>
        <w:ilvl w:val="1"/>
        <w:numId w:val="12"/>
      </w:numPr>
      <w:tabs>
        <w:tab w:val="left" w:pos="0"/>
      </w:tabs>
      <w:spacing w:line="360" w:lineRule="auto"/>
      <w:jc w:val="both"/>
      <w:outlineLvl w:val="1"/>
    </w:pPr>
    <w:rPr>
      <w:rFonts w:ascii="Arial Narrow" w:hAnsi="Arial Narrow"/>
      <w:b/>
      <w:color w:val="000000"/>
      <w:sz w:val="28"/>
      <w:szCs w:val="20"/>
    </w:rPr>
  </w:style>
  <w:style w:type="paragraph" w:styleId="Ttulo4">
    <w:name w:val="heading 4"/>
    <w:basedOn w:val="Normal"/>
    <w:next w:val="Normal"/>
    <w:link w:val="Ttulo4Char"/>
    <w:qFormat/>
    <w:rsid w:val="00252EF6"/>
    <w:pPr>
      <w:keepNext/>
      <w:numPr>
        <w:ilvl w:val="3"/>
        <w:numId w:val="12"/>
      </w:numPr>
      <w:tabs>
        <w:tab w:val="left" w:pos="0"/>
      </w:tabs>
      <w:ind w:left="851"/>
      <w:outlineLvl w:val="3"/>
    </w:pPr>
    <w:rPr>
      <w:rFonts w:ascii="Times New Roman" w:hAnsi="Times New Roman"/>
      <w:szCs w:val="20"/>
    </w:rPr>
  </w:style>
  <w:style w:type="paragraph" w:styleId="Ttulo7">
    <w:name w:val="heading 7"/>
    <w:basedOn w:val="Normal"/>
    <w:next w:val="Normal"/>
    <w:link w:val="Ttulo7Char"/>
    <w:qFormat/>
    <w:rsid w:val="00252EF6"/>
    <w:pPr>
      <w:keepNext/>
      <w:numPr>
        <w:ilvl w:val="6"/>
        <w:numId w:val="12"/>
      </w:numPr>
      <w:tabs>
        <w:tab w:val="left" w:pos="0"/>
      </w:tabs>
      <w:ind w:left="1276"/>
      <w:outlineLvl w:val="6"/>
    </w:pPr>
    <w:rPr>
      <w:rFonts w:ascii="Times New Roman" w:hAnsi="Times New Roman"/>
      <w:szCs w:val="20"/>
    </w:rPr>
  </w:style>
  <w:style w:type="paragraph" w:styleId="Ttulo8">
    <w:name w:val="heading 8"/>
    <w:basedOn w:val="Normal"/>
    <w:next w:val="Normal"/>
    <w:link w:val="Ttulo8Char"/>
    <w:qFormat/>
    <w:rsid w:val="00252EF6"/>
    <w:pPr>
      <w:keepNext/>
      <w:numPr>
        <w:ilvl w:val="7"/>
        <w:numId w:val="12"/>
      </w:numPr>
      <w:tabs>
        <w:tab w:val="left" w:pos="0"/>
      </w:tabs>
      <w:ind w:left="898"/>
      <w:outlineLvl w:val="7"/>
    </w:pPr>
    <w:rPr>
      <w:rFonts w:ascii="Times New Roman" w:hAnsi="Times New Roman"/>
      <w:szCs w:val="20"/>
    </w:rPr>
  </w:style>
  <w:style w:type="paragraph" w:styleId="Ttulo9">
    <w:name w:val="heading 9"/>
    <w:basedOn w:val="Normal"/>
    <w:next w:val="Normal"/>
    <w:link w:val="Ttulo9Char"/>
    <w:qFormat/>
    <w:rsid w:val="00252EF6"/>
    <w:pPr>
      <w:keepNext/>
      <w:numPr>
        <w:ilvl w:val="8"/>
        <w:numId w:val="12"/>
      </w:numPr>
      <w:tabs>
        <w:tab w:val="left" w:pos="0"/>
      </w:tabs>
      <w:jc w:val="center"/>
      <w:outlineLvl w:val="8"/>
    </w:pPr>
    <w:rPr>
      <w:rFonts w:ascii="Times New Roman" w:hAnsi="Times New Roman"/>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710CC"/>
    <w:pPr>
      <w:tabs>
        <w:tab w:val="center" w:pos="4252"/>
        <w:tab w:val="right" w:pos="8504"/>
      </w:tabs>
    </w:pPr>
  </w:style>
  <w:style w:type="character" w:customStyle="1" w:styleId="CabealhoChar">
    <w:name w:val="Cabeçalho Char"/>
    <w:basedOn w:val="Fontepargpadro"/>
    <w:link w:val="Cabealho"/>
    <w:uiPriority w:val="99"/>
    <w:rsid w:val="003710CC"/>
  </w:style>
  <w:style w:type="paragraph" w:styleId="Rodap">
    <w:name w:val="footer"/>
    <w:basedOn w:val="Normal"/>
    <w:link w:val="RodapChar"/>
    <w:unhideWhenUsed/>
    <w:rsid w:val="003710CC"/>
    <w:pPr>
      <w:tabs>
        <w:tab w:val="center" w:pos="4252"/>
        <w:tab w:val="right" w:pos="8504"/>
      </w:tabs>
    </w:pPr>
  </w:style>
  <w:style w:type="character" w:customStyle="1" w:styleId="RodapChar">
    <w:name w:val="Rodapé Char"/>
    <w:basedOn w:val="Fontepargpadro"/>
    <w:link w:val="Rodap"/>
    <w:uiPriority w:val="99"/>
    <w:rsid w:val="003710CC"/>
  </w:style>
  <w:style w:type="paragraph" w:styleId="Textodebalo">
    <w:name w:val="Balloon Text"/>
    <w:basedOn w:val="Normal"/>
    <w:link w:val="TextodebaloChar"/>
    <w:uiPriority w:val="99"/>
    <w:semiHidden/>
    <w:unhideWhenUsed/>
    <w:rsid w:val="003710CC"/>
    <w:rPr>
      <w:rFonts w:ascii="Segoe UI" w:hAnsi="Segoe UI" w:cs="Segoe UI"/>
      <w:sz w:val="18"/>
      <w:szCs w:val="18"/>
    </w:rPr>
  </w:style>
  <w:style w:type="character" w:customStyle="1" w:styleId="TextodebaloChar">
    <w:name w:val="Texto de balão Char"/>
    <w:basedOn w:val="Fontepargpadro"/>
    <w:link w:val="Textodebalo"/>
    <w:uiPriority w:val="99"/>
    <w:semiHidden/>
    <w:rsid w:val="003710CC"/>
    <w:rPr>
      <w:rFonts w:ascii="Segoe UI" w:hAnsi="Segoe UI" w:cs="Segoe UI"/>
      <w:sz w:val="18"/>
      <w:szCs w:val="18"/>
    </w:rPr>
  </w:style>
  <w:style w:type="character" w:styleId="Hyperlink">
    <w:name w:val="Hyperlink"/>
    <w:rsid w:val="0031785C"/>
    <w:rPr>
      <w:color w:val="0000FF"/>
      <w:u w:val="single"/>
    </w:rPr>
  </w:style>
  <w:style w:type="paragraph" w:customStyle="1" w:styleId="Default">
    <w:name w:val="Default"/>
    <w:rsid w:val="0031785C"/>
    <w:pPr>
      <w:widowControl w:val="0"/>
      <w:autoSpaceDE w:val="0"/>
      <w:autoSpaceDN w:val="0"/>
      <w:adjustRightInd w:val="0"/>
      <w:spacing w:after="0" w:line="240" w:lineRule="auto"/>
    </w:pPr>
    <w:rPr>
      <w:rFonts w:ascii="Calibri" w:eastAsia="Cambria" w:hAnsi="Calibri" w:cs="Calibri"/>
      <w:color w:val="000000"/>
      <w:sz w:val="24"/>
      <w:szCs w:val="24"/>
      <w:lang w:val="en-US"/>
    </w:rPr>
  </w:style>
  <w:style w:type="table" w:styleId="Tabelacomgrade">
    <w:name w:val="Table Grid"/>
    <w:basedOn w:val="Tabelanormal"/>
    <w:uiPriority w:val="39"/>
    <w:rsid w:val="0031785C"/>
    <w:pPr>
      <w:spacing w:after="0" w:line="240" w:lineRule="auto"/>
    </w:pPr>
    <w:rPr>
      <w:rFonts w:ascii="Times New Roman" w:eastAsia="Times New Roman"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grafodaLista">
    <w:name w:val="List Paragraph"/>
    <w:basedOn w:val="Normal"/>
    <w:uiPriority w:val="72"/>
    <w:qFormat/>
    <w:rsid w:val="007B6466"/>
    <w:pPr>
      <w:ind w:left="720"/>
      <w:contextualSpacing/>
    </w:pPr>
  </w:style>
  <w:style w:type="paragraph" w:styleId="Ttulo">
    <w:name w:val="Title"/>
    <w:basedOn w:val="Normal"/>
    <w:link w:val="TtuloChar"/>
    <w:qFormat/>
    <w:rsid w:val="00F81FE4"/>
    <w:pPr>
      <w:widowControl/>
      <w:suppressAutoHyphens w:val="0"/>
      <w:jc w:val="center"/>
    </w:pPr>
    <w:rPr>
      <w:rFonts w:ascii="Times New Roman" w:eastAsia="Times New Roman" w:hAnsi="Times New Roman"/>
      <w:b/>
      <w:bCs/>
      <w:sz w:val="40"/>
      <w:lang w:eastAsia="pt-BR"/>
    </w:rPr>
  </w:style>
  <w:style w:type="character" w:customStyle="1" w:styleId="TtuloChar">
    <w:name w:val="Título Char"/>
    <w:basedOn w:val="Fontepargpadro"/>
    <w:link w:val="Ttulo"/>
    <w:rsid w:val="00F81FE4"/>
    <w:rPr>
      <w:rFonts w:ascii="Times New Roman" w:eastAsia="Times New Roman" w:hAnsi="Times New Roman" w:cs="Times New Roman"/>
      <w:b/>
      <w:bCs/>
      <w:sz w:val="40"/>
      <w:szCs w:val="24"/>
      <w:lang w:eastAsia="pt-BR"/>
    </w:rPr>
  </w:style>
  <w:style w:type="character" w:customStyle="1" w:styleId="linkurl">
    <w:name w:val="link_url"/>
    <w:basedOn w:val="Fontepargpadro"/>
    <w:rsid w:val="0077776E"/>
  </w:style>
  <w:style w:type="character" w:customStyle="1" w:styleId="RodapChar1">
    <w:name w:val="Rodapé Char1"/>
    <w:uiPriority w:val="99"/>
    <w:rsid w:val="000C75C1"/>
    <w:rPr>
      <w:rFonts w:ascii="Cambria" w:eastAsia="MS Mincho" w:hAnsi="Cambria"/>
      <w:sz w:val="24"/>
      <w:szCs w:val="24"/>
      <w:lang w:eastAsia="ar-SA"/>
    </w:rPr>
  </w:style>
  <w:style w:type="character" w:customStyle="1" w:styleId="Ttulo2Char">
    <w:name w:val="Título 2 Char"/>
    <w:basedOn w:val="Fontepargpadro"/>
    <w:link w:val="Ttulo2"/>
    <w:rsid w:val="00252EF6"/>
    <w:rPr>
      <w:rFonts w:ascii="Arial Narrow" w:eastAsia="MS Mincho" w:hAnsi="Arial Narrow" w:cs="Times New Roman"/>
      <w:b/>
      <w:color w:val="000000"/>
      <w:sz w:val="28"/>
      <w:szCs w:val="20"/>
      <w:lang w:eastAsia="ar-SA"/>
    </w:rPr>
  </w:style>
  <w:style w:type="character" w:customStyle="1" w:styleId="Ttulo4Char">
    <w:name w:val="Título 4 Char"/>
    <w:basedOn w:val="Fontepargpadro"/>
    <w:link w:val="Ttulo4"/>
    <w:rsid w:val="00252EF6"/>
    <w:rPr>
      <w:rFonts w:ascii="Times New Roman" w:eastAsia="MS Mincho" w:hAnsi="Times New Roman" w:cs="Times New Roman"/>
      <w:sz w:val="24"/>
      <w:szCs w:val="20"/>
      <w:lang w:eastAsia="ar-SA"/>
    </w:rPr>
  </w:style>
  <w:style w:type="character" w:customStyle="1" w:styleId="Ttulo7Char">
    <w:name w:val="Título 7 Char"/>
    <w:basedOn w:val="Fontepargpadro"/>
    <w:link w:val="Ttulo7"/>
    <w:rsid w:val="00252EF6"/>
    <w:rPr>
      <w:rFonts w:ascii="Times New Roman" w:eastAsia="MS Mincho" w:hAnsi="Times New Roman" w:cs="Times New Roman"/>
      <w:sz w:val="24"/>
      <w:szCs w:val="20"/>
      <w:lang w:eastAsia="ar-SA"/>
    </w:rPr>
  </w:style>
  <w:style w:type="character" w:customStyle="1" w:styleId="Ttulo8Char">
    <w:name w:val="Título 8 Char"/>
    <w:basedOn w:val="Fontepargpadro"/>
    <w:link w:val="Ttulo8"/>
    <w:rsid w:val="00252EF6"/>
    <w:rPr>
      <w:rFonts w:ascii="Times New Roman" w:eastAsia="MS Mincho" w:hAnsi="Times New Roman" w:cs="Times New Roman"/>
      <w:sz w:val="24"/>
      <w:szCs w:val="20"/>
      <w:lang w:eastAsia="ar-SA"/>
    </w:rPr>
  </w:style>
  <w:style w:type="character" w:customStyle="1" w:styleId="Ttulo9Char">
    <w:name w:val="Título 9 Char"/>
    <w:basedOn w:val="Fontepargpadro"/>
    <w:link w:val="Ttulo9"/>
    <w:rsid w:val="00252EF6"/>
    <w:rPr>
      <w:rFonts w:ascii="Times New Roman" w:eastAsia="MS Mincho" w:hAnsi="Times New Roman" w:cs="Times New Roman"/>
      <w:sz w:val="24"/>
      <w:szCs w:val="20"/>
      <w:lang w:eastAsia="ar-SA"/>
    </w:rPr>
  </w:style>
  <w:style w:type="paragraph" w:styleId="Recuodecorpodetexto">
    <w:name w:val="Body Text Indent"/>
    <w:basedOn w:val="Normal"/>
    <w:link w:val="RecuodecorpodetextoChar"/>
    <w:semiHidden/>
    <w:rsid w:val="00252EF6"/>
    <w:pPr>
      <w:widowControl/>
      <w:jc w:val="both"/>
    </w:pPr>
    <w:rPr>
      <w:rFonts w:ascii="Arial" w:hAnsi="Arial"/>
      <w:sz w:val="28"/>
      <w:szCs w:val="20"/>
    </w:rPr>
  </w:style>
  <w:style w:type="character" w:customStyle="1" w:styleId="RecuodecorpodetextoChar">
    <w:name w:val="Recuo de corpo de texto Char"/>
    <w:basedOn w:val="Fontepargpadro"/>
    <w:link w:val="Recuodecorpodetexto"/>
    <w:semiHidden/>
    <w:rsid w:val="00252EF6"/>
    <w:rPr>
      <w:rFonts w:ascii="Arial" w:eastAsia="MS Mincho" w:hAnsi="Arial" w:cs="Times New Roman"/>
      <w:sz w:val="28"/>
      <w:szCs w:val="20"/>
      <w:lang w:eastAsia="ar-SA"/>
    </w:rPr>
  </w:style>
  <w:style w:type="character" w:styleId="Nmerodelinha">
    <w:name w:val="line number"/>
    <w:basedOn w:val="Fontepargpadro"/>
    <w:uiPriority w:val="99"/>
    <w:semiHidden/>
    <w:unhideWhenUsed/>
    <w:rsid w:val="00252EF6"/>
  </w:style>
  <w:style w:type="character" w:styleId="Refdecomentrio">
    <w:name w:val="annotation reference"/>
    <w:basedOn w:val="Fontepargpadro"/>
    <w:uiPriority w:val="99"/>
    <w:semiHidden/>
    <w:unhideWhenUsed/>
    <w:rsid w:val="00CC3AB1"/>
    <w:rPr>
      <w:sz w:val="16"/>
      <w:szCs w:val="16"/>
    </w:rPr>
  </w:style>
  <w:style w:type="paragraph" w:styleId="Textodecomentrio">
    <w:name w:val="annotation text"/>
    <w:basedOn w:val="Normal"/>
    <w:link w:val="TextodecomentrioChar"/>
    <w:uiPriority w:val="99"/>
    <w:semiHidden/>
    <w:unhideWhenUsed/>
    <w:rsid w:val="00CC3AB1"/>
    <w:rPr>
      <w:sz w:val="20"/>
      <w:szCs w:val="20"/>
    </w:rPr>
  </w:style>
  <w:style w:type="character" w:customStyle="1" w:styleId="TextodecomentrioChar">
    <w:name w:val="Texto de comentário Char"/>
    <w:basedOn w:val="Fontepargpadro"/>
    <w:link w:val="Textodecomentrio"/>
    <w:uiPriority w:val="99"/>
    <w:semiHidden/>
    <w:rsid w:val="00CC3AB1"/>
    <w:rPr>
      <w:rFonts w:eastAsia="MS Mincho" w:cs="Times New Roman"/>
      <w:sz w:val="20"/>
      <w:szCs w:val="20"/>
      <w:lang w:eastAsia="ar-SA"/>
    </w:rPr>
  </w:style>
  <w:style w:type="paragraph" w:styleId="Assuntodocomentrio">
    <w:name w:val="annotation subject"/>
    <w:basedOn w:val="Textodecomentrio"/>
    <w:next w:val="Textodecomentrio"/>
    <w:link w:val="AssuntodocomentrioChar"/>
    <w:uiPriority w:val="99"/>
    <w:semiHidden/>
    <w:unhideWhenUsed/>
    <w:rsid w:val="00CC3AB1"/>
    <w:rPr>
      <w:b/>
      <w:bCs/>
    </w:rPr>
  </w:style>
  <w:style w:type="character" w:customStyle="1" w:styleId="AssuntodocomentrioChar">
    <w:name w:val="Assunto do comentário Char"/>
    <w:basedOn w:val="TextodecomentrioChar"/>
    <w:link w:val="Assuntodocomentrio"/>
    <w:uiPriority w:val="99"/>
    <w:semiHidden/>
    <w:rsid w:val="00CC3AB1"/>
    <w:rPr>
      <w:rFonts w:eastAsia="MS Mincho" w:cs="Times New Roman"/>
      <w:b/>
      <w:bCs/>
      <w:sz w:val="20"/>
      <w:szCs w:val="20"/>
      <w:lang w:eastAsia="ar-SA"/>
    </w:rPr>
  </w:style>
  <w:style w:type="paragraph" w:styleId="NormalWeb">
    <w:name w:val="Normal (Web)"/>
    <w:basedOn w:val="Normal"/>
    <w:uiPriority w:val="99"/>
    <w:unhideWhenUsed/>
    <w:rsid w:val="000C6651"/>
    <w:pPr>
      <w:widowControl/>
      <w:suppressAutoHyphens w:val="0"/>
      <w:spacing w:before="100" w:beforeAutospacing="1" w:after="100" w:afterAutospacing="1"/>
    </w:pPr>
    <w:rPr>
      <w:rFonts w:ascii="Times New Roman" w:eastAsia="Times New Roman" w:hAnsi="Times New Roman"/>
      <w:lang w:eastAsia="pt-BR"/>
    </w:rPr>
  </w:style>
  <w:style w:type="character" w:customStyle="1" w:styleId="UnresolvedMention">
    <w:name w:val="Unresolved Mention"/>
    <w:basedOn w:val="Fontepargpadro"/>
    <w:uiPriority w:val="99"/>
    <w:semiHidden/>
    <w:unhideWhenUsed/>
    <w:rsid w:val="00C6082D"/>
    <w:rPr>
      <w:color w:val="605E5C"/>
      <w:shd w:val="clear" w:color="auto" w:fill="E1DFDD"/>
    </w:rPr>
  </w:style>
  <w:style w:type="character" w:styleId="nfase">
    <w:name w:val="Emphasis"/>
    <w:basedOn w:val="Fontepargpadro"/>
    <w:uiPriority w:val="20"/>
    <w:qFormat/>
    <w:rsid w:val="00EA2E6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149667">
      <w:bodyDiv w:val="1"/>
      <w:marLeft w:val="0"/>
      <w:marRight w:val="0"/>
      <w:marTop w:val="0"/>
      <w:marBottom w:val="0"/>
      <w:divBdr>
        <w:top w:val="none" w:sz="0" w:space="0" w:color="auto"/>
        <w:left w:val="none" w:sz="0" w:space="0" w:color="auto"/>
        <w:bottom w:val="none" w:sz="0" w:space="0" w:color="auto"/>
        <w:right w:val="none" w:sz="0" w:space="0" w:color="auto"/>
      </w:divBdr>
      <w:divsChild>
        <w:div w:id="2047634562">
          <w:marLeft w:val="150"/>
          <w:marRight w:val="0"/>
          <w:marTop w:val="0"/>
          <w:marBottom w:val="0"/>
          <w:divBdr>
            <w:top w:val="none" w:sz="0" w:space="0" w:color="auto"/>
            <w:left w:val="none" w:sz="0" w:space="0" w:color="auto"/>
            <w:bottom w:val="none" w:sz="0" w:space="0" w:color="auto"/>
            <w:right w:val="none" w:sz="0" w:space="0" w:color="auto"/>
          </w:divBdr>
        </w:div>
      </w:divsChild>
    </w:div>
    <w:div w:id="213394707">
      <w:bodyDiv w:val="1"/>
      <w:marLeft w:val="0"/>
      <w:marRight w:val="0"/>
      <w:marTop w:val="0"/>
      <w:marBottom w:val="0"/>
      <w:divBdr>
        <w:top w:val="none" w:sz="0" w:space="0" w:color="auto"/>
        <w:left w:val="none" w:sz="0" w:space="0" w:color="auto"/>
        <w:bottom w:val="none" w:sz="0" w:space="0" w:color="auto"/>
        <w:right w:val="none" w:sz="0" w:space="0" w:color="auto"/>
      </w:divBdr>
    </w:div>
    <w:div w:id="438646742">
      <w:bodyDiv w:val="1"/>
      <w:marLeft w:val="0"/>
      <w:marRight w:val="0"/>
      <w:marTop w:val="0"/>
      <w:marBottom w:val="0"/>
      <w:divBdr>
        <w:top w:val="none" w:sz="0" w:space="0" w:color="auto"/>
        <w:left w:val="none" w:sz="0" w:space="0" w:color="auto"/>
        <w:bottom w:val="none" w:sz="0" w:space="0" w:color="auto"/>
        <w:right w:val="none" w:sz="0" w:space="0" w:color="auto"/>
      </w:divBdr>
    </w:div>
    <w:div w:id="528832275">
      <w:bodyDiv w:val="1"/>
      <w:marLeft w:val="0"/>
      <w:marRight w:val="0"/>
      <w:marTop w:val="0"/>
      <w:marBottom w:val="0"/>
      <w:divBdr>
        <w:top w:val="none" w:sz="0" w:space="0" w:color="auto"/>
        <w:left w:val="none" w:sz="0" w:space="0" w:color="auto"/>
        <w:bottom w:val="none" w:sz="0" w:space="0" w:color="auto"/>
        <w:right w:val="none" w:sz="0" w:space="0" w:color="auto"/>
      </w:divBdr>
      <w:divsChild>
        <w:div w:id="946085868">
          <w:marLeft w:val="0"/>
          <w:marRight w:val="0"/>
          <w:marTop w:val="0"/>
          <w:marBottom w:val="0"/>
          <w:divBdr>
            <w:top w:val="none" w:sz="0" w:space="0" w:color="auto"/>
            <w:left w:val="none" w:sz="0" w:space="0" w:color="auto"/>
            <w:bottom w:val="none" w:sz="0" w:space="0" w:color="auto"/>
            <w:right w:val="none" w:sz="0" w:space="0" w:color="auto"/>
          </w:divBdr>
          <w:divsChild>
            <w:div w:id="162870380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562761267">
      <w:bodyDiv w:val="1"/>
      <w:marLeft w:val="0"/>
      <w:marRight w:val="0"/>
      <w:marTop w:val="0"/>
      <w:marBottom w:val="0"/>
      <w:divBdr>
        <w:top w:val="none" w:sz="0" w:space="0" w:color="auto"/>
        <w:left w:val="none" w:sz="0" w:space="0" w:color="auto"/>
        <w:bottom w:val="none" w:sz="0" w:space="0" w:color="auto"/>
        <w:right w:val="none" w:sz="0" w:space="0" w:color="auto"/>
      </w:divBdr>
    </w:div>
    <w:div w:id="606012461">
      <w:bodyDiv w:val="1"/>
      <w:marLeft w:val="0"/>
      <w:marRight w:val="0"/>
      <w:marTop w:val="0"/>
      <w:marBottom w:val="0"/>
      <w:divBdr>
        <w:top w:val="none" w:sz="0" w:space="0" w:color="auto"/>
        <w:left w:val="none" w:sz="0" w:space="0" w:color="auto"/>
        <w:bottom w:val="none" w:sz="0" w:space="0" w:color="auto"/>
        <w:right w:val="none" w:sz="0" w:space="0" w:color="auto"/>
      </w:divBdr>
    </w:div>
    <w:div w:id="618875849">
      <w:bodyDiv w:val="1"/>
      <w:marLeft w:val="0"/>
      <w:marRight w:val="0"/>
      <w:marTop w:val="0"/>
      <w:marBottom w:val="0"/>
      <w:divBdr>
        <w:top w:val="none" w:sz="0" w:space="0" w:color="auto"/>
        <w:left w:val="none" w:sz="0" w:space="0" w:color="auto"/>
        <w:bottom w:val="none" w:sz="0" w:space="0" w:color="auto"/>
        <w:right w:val="none" w:sz="0" w:space="0" w:color="auto"/>
      </w:divBdr>
      <w:divsChild>
        <w:div w:id="878661863">
          <w:marLeft w:val="0"/>
          <w:marRight w:val="0"/>
          <w:marTop w:val="0"/>
          <w:marBottom w:val="0"/>
          <w:divBdr>
            <w:top w:val="none" w:sz="0" w:space="0" w:color="auto"/>
            <w:left w:val="none" w:sz="0" w:space="0" w:color="auto"/>
            <w:bottom w:val="none" w:sz="0" w:space="0" w:color="auto"/>
            <w:right w:val="none" w:sz="0" w:space="0" w:color="auto"/>
          </w:divBdr>
        </w:div>
        <w:div w:id="994529044">
          <w:marLeft w:val="0"/>
          <w:marRight w:val="0"/>
          <w:marTop w:val="0"/>
          <w:marBottom w:val="0"/>
          <w:divBdr>
            <w:top w:val="none" w:sz="0" w:space="0" w:color="auto"/>
            <w:left w:val="none" w:sz="0" w:space="0" w:color="auto"/>
            <w:bottom w:val="none" w:sz="0" w:space="0" w:color="auto"/>
            <w:right w:val="none" w:sz="0" w:space="0" w:color="auto"/>
          </w:divBdr>
        </w:div>
        <w:div w:id="1365445267">
          <w:marLeft w:val="0"/>
          <w:marRight w:val="0"/>
          <w:marTop w:val="0"/>
          <w:marBottom w:val="0"/>
          <w:divBdr>
            <w:top w:val="none" w:sz="0" w:space="0" w:color="auto"/>
            <w:left w:val="none" w:sz="0" w:space="0" w:color="auto"/>
            <w:bottom w:val="none" w:sz="0" w:space="0" w:color="auto"/>
            <w:right w:val="none" w:sz="0" w:space="0" w:color="auto"/>
          </w:divBdr>
        </w:div>
        <w:div w:id="663241643">
          <w:marLeft w:val="0"/>
          <w:marRight w:val="0"/>
          <w:marTop w:val="0"/>
          <w:marBottom w:val="0"/>
          <w:divBdr>
            <w:top w:val="none" w:sz="0" w:space="0" w:color="auto"/>
            <w:left w:val="none" w:sz="0" w:space="0" w:color="auto"/>
            <w:bottom w:val="none" w:sz="0" w:space="0" w:color="auto"/>
            <w:right w:val="none" w:sz="0" w:space="0" w:color="auto"/>
          </w:divBdr>
        </w:div>
      </w:divsChild>
    </w:div>
    <w:div w:id="620572428">
      <w:bodyDiv w:val="1"/>
      <w:marLeft w:val="0"/>
      <w:marRight w:val="0"/>
      <w:marTop w:val="0"/>
      <w:marBottom w:val="0"/>
      <w:divBdr>
        <w:top w:val="none" w:sz="0" w:space="0" w:color="auto"/>
        <w:left w:val="none" w:sz="0" w:space="0" w:color="auto"/>
        <w:bottom w:val="none" w:sz="0" w:space="0" w:color="auto"/>
        <w:right w:val="none" w:sz="0" w:space="0" w:color="auto"/>
      </w:divBdr>
    </w:div>
    <w:div w:id="698359160">
      <w:bodyDiv w:val="1"/>
      <w:marLeft w:val="0"/>
      <w:marRight w:val="0"/>
      <w:marTop w:val="0"/>
      <w:marBottom w:val="0"/>
      <w:divBdr>
        <w:top w:val="none" w:sz="0" w:space="0" w:color="auto"/>
        <w:left w:val="none" w:sz="0" w:space="0" w:color="auto"/>
        <w:bottom w:val="none" w:sz="0" w:space="0" w:color="auto"/>
        <w:right w:val="none" w:sz="0" w:space="0" w:color="auto"/>
      </w:divBdr>
    </w:div>
    <w:div w:id="743724655">
      <w:bodyDiv w:val="1"/>
      <w:marLeft w:val="0"/>
      <w:marRight w:val="0"/>
      <w:marTop w:val="0"/>
      <w:marBottom w:val="0"/>
      <w:divBdr>
        <w:top w:val="none" w:sz="0" w:space="0" w:color="auto"/>
        <w:left w:val="none" w:sz="0" w:space="0" w:color="auto"/>
        <w:bottom w:val="none" w:sz="0" w:space="0" w:color="auto"/>
        <w:right w:val="none" w:sz="0" w:space="0" w:color="auto"/>
      </w:divBdr>
      <w:divsChild>
        <w:div w:id="569316291">
          <w:marLeft w:val="0"/>
          <w:marRight w:val="0"/>
          <w:marTop w:val="0"/>
          <w:marBottom w:val="0"/>
          <w:divBdr>
            <w:top w:val="none" w:sz="0" w:space="0" w:color="auto"/>
            <w:left w:val="none" w:sz="0" w:space="0" w:color="auto"/>
            <w:bottom w:val="none" w:sz="0" w:space="0" w:color="auto"/>
            <w:right w:val="none" w:sz="0" w:space="0" w:color="auto"/>
          </w:divBdr>
          <w:divsChild>
            <w:div w:id="130227183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751316606">
      <w:bodyDiv w:val="1"/>
      <w:marLeft w:val="0"/>
      <w:marRight w:val="0"/>
      <w:marTop w:val="0"/>
      <w:marBottom w:val="0"/>
      <w:divBdr>
        <w:top w:val="none" w:sz="0" w:space="0" w:color="auto"/>
        <w:left w:val="none" w:sz="0" w:space="0" w:color="auto"/>
        <w:bottom w:val="none" w:sz="0" w:space="0" w:color="auto"/>
        <w:right w:val="none" w:sz="0" w:space="0" w:color="auto"/>
      </w:divBdr>
    </w:div>
    <w:div w:id="780876522">
      <w:bodyDiv w:val="1"/>
      <w:marLeft w:val="0"/>
      <w:marRight w:val="0"/>
      <w:marTop w:val="0"/>
      <w:marBottom w:val="0"/>
      <w:divBdr>
        <w:top w:val="none" w:sz="0" w:space="0" w:color="auto"/>
        <w:left w:val="none" w:sz="0" w:space="0" w:color="auto"/>
        <w:bottom w:val="none" w:sz="0" w:space="0" w:color="auto"/>
        <w:right w:val="none" w:sz="0" w:space="0" w:color="auto"/>
      </w:divBdr>
      <w:divsChild>
        <w:div w:id="458843906">
          <w:marLeft w:val="0"/>
          <w:marRight w:val="0"/>
          <w:marTop w:val="0"/>
          <w:marBottom w:val="0"/>
          <w:divBdr>
            <w:top w:val="none" w:sz="0" w:space="0" w:color="auto"/>
            <w:left w:val="none" w:sz="0" w:space="0" w:color="auto"/>
            <w:bottom w:val="none" w:sz="0" w:space="0" w:color="auto"/>
            <w:right w:val="none" w:sz="0" w:space="0" w:color="auto"/>
          </w:divBdr>
        </w:div>
        <w:div w:id="1614284141">
          <w:marLeft w:val="0"/>
          <w:marRight w:val="0"/>
          <w:marTop w:val="0"/>
          <w:marBottom w:val="0"/>
          <w:divBdr>
            <w:top w:val="none" w:sz="0" w:space="0" w:color="auto"/>
            <w:left w:val="none" w:sz="0" w:space="0" w:color="auto"/>
            <w:bottom w:val="none" w:sz="0" w:space="0" w:color="auto"/>
            <w:right w:val="none" w:sz="0" w:space="0" w:color="auto"/>
          </w:divBdr>
        </w:div>
      </w:divsChild>
    </w:div>
    <w:div w:id="1005210481">
      <w:bodyDiv w:val="1"/>
      <w:marLeft w:val="0"/>
      <w:marRight w:val="0"/>
      <w:marTop w:val="0"/>
      <w:marBottom w:val="0"/>
      <w:divBdr>
        <w:top w:val="none" w:sz="0" w:space="0" w:color="auto"/>
        <w:left w:val="none" w:sz="0" w:space="0" w:color="auto"/>
        <w:bottom w:val="none" w:sz="0" w:space="0" w:color="auto"/>
        <w:right w:val="none" w:sz="0" w:space="0" w:color="auto"/>
      </w:divBdr>
    </w:div>
    <w:div w:id="1044213367">
      <w:bodyDiv w:val="1"/>
      <w:marLeft w:val="0"/>
      <w:marRight w:val="0"/>
      <w:marTop w:val="0"/>
      <w:marBottom w:val="0"/>
      <w:divBdr>
        <w:top w:val="none" w:sz="0" w:space="0" w:color="auto"/>
        <w:left w:val="none" w:sz="0" w:space="0" w:color="auto"/>
        <w:bottom w:val="none" w:sz="0" w:space="0" w:color="auto"/>
        <w:right w:val="none" w:sz="0" w:space="0" w:color="auto"/>
      </w:divBdr>
      <w:divsChild>
        <w:div w:id="811992760">
          <w:marLeft w:val="0"/>
          <w:marRight w:val="0"/>
          <w:marTop w:val="0"/>
          <w:marBottom w:val="0"/>
          <w:divBdr>
            <w:top w:val="none" w:sz="0" w:space="0" w:color="auto"/>
            <w:left w:val="none" w:sz="0" w:space="0" w:color="auto"/>
            <w:bottom w:val="none" w:sz="0" w:space="0" w:color="auto"/>
            <w:right w:val="none" w:sz="0" w:space="0" w:color="auto"/>
          </w:divBdr>
        </w:div>
        <w:div w:id="1226525931">
          <w:marLeft w:val="0"/>
          <w:marRight w:val="0"/>
          <w:marTop w:val="0"/>
          <w:marBottom w:val="0"/>
          <w:divBdr>
            <w:top w:val="none" w:sz="0" w:space="0" w:color="auto"/>
            <w:left w:val="none" w:sz="0" w:space="0" w:color="auto"/>
            <w:bottom w:val="none" w:sz="0" w:space="0" w:color="auto"/>
            <w:right w:val="none" w:sz="0" w:space="0" w:color="auto"/>
          </w:divBdr>
        </w:div>
        <w:div w:id="2100829254">
          <w:marLeft w:val="0"/>
          <w:marRight w:val="0"/>
          <w:marTop w:val="0"/>
          <w:marBottom w:val="0"/>
          <w:divBdr>
            <w:top w:val="none" w:sz="0" w:space="0" w:color="auto"/>
            <w:left w:val="none" w:sz="0" w:space="0" w:color="auto"/>
            <w:bottom w:val="none" w:sz="0" w:space="0" w:color="auto"/>
            <w:right w:val="none" w:sz="0" w:space="0" w:color="auto"/>
          </w:divBdr>
          <w:divsChild>
            <w:div w:id="211825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292040">
      <w:bodyDiv w:val="1"/>
      <w:marLeft w:val="0"/>
      <w:marRight w:val="0"/>
      <w:marTop w:val="0"/>
      <w:marBottom w:val="0"/>
      <w:divBdr>
        <w:top w:val="none" w:sz="0" w:space="0" w:color="auto"/>
        <w:left w:val="none" w:sz="0" w:space="0" w:color="auto"/>
        <w:bottom w:val="none" w:sz="0" w:space="0" w:color="auto"/>
        <w:right w:val="none" w:sz="0" w:space="0" w:color="auto"/>
      </w:divBdr>
    </w:div>
    <w:div w:id="1276643971">
      <w:bodyDiv w:val="1"/>
      <w:marLeft w:val="0"/>
      <w:marRight w:val="0"/>
      <w:marTop w:val="0"/>
      <w:marBottom w:val="0"/>
      <w:divBdr>
        <w:top w:val="none" w:sz="0" w:space="0" w:color="auto"/>
        <w:left w:val="none" w:sz="0" w:space="0" w:color="auto"/>
        <w:bottom w:val="none" w:sz="0" w:space="0" w:color="auto"/>
        <w:right w:val="none" w:sz="0" w:space="0" w:color="auto"/>
      </w:divBdr>
    </w:div>
    <w:div w:id="1291784676">
      <w:bodyDiv w:val="1"/>
      <w:marLeft w:val="0"/>
      <w:marRight w:val="0"/>
      <w:marTop w:val="0"/>
      <w:marBottom w:val="0"/>
      <w:divBdr>
        <w:top w:val="none" w:sz="0" w:space="0" w:color="auto"/>
        <w:left w:val="none" w:sz="0" w:space="0" w:color="auto"/>
        <w:bottom w:val="none" w:sz="0" w:space="0" w:color="auto"/>
        <w:right w:val="none" w:sz="0" w:space="0" w:color="auto"/>
      </w:divBdr>
      <w:divsChild>
        <w:div w:id="762871645">
          <w:marLeft w:val="0"/>
          <w:marRight w:val="0"/>
          <w:marTop w:val="0"/>
          <w:marBottom w:val="0"/>
          <w:divBdr>
            <w:top w:val="none" w:sz="0" w:space="0" w:color="auto"/>
            <w:left w:val="none" w:sz="0" w:space="0" w:color="auto"/>
            <w:bottom w:val="none" w:sz="0" w:space="0" w:color="auto"/>
            <w:right w:val="none" w:sz="0" w:space="0" w:color="auto"/>
          </w:divBdr>
          <w:divsChild>
            <w:div w:id="211374418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375883535">
      <w:bodyDiv w:val="1"/>
      <w:marLeft w:val="0"/>
      <w:marRight w:val="0"/>
      <w:marTop w:val="0"/>
      <w:marBottom w:val="0"/>
      <w:divBdr>
        <w:top w:val="none" w:sz="0" w:space="0" w:color="auto"/>
        <w:left w:val="none" w:sz="0" w:space="0" w:color="auto"/>
        <w:bottom w:val="none" w:sz="0" w:space="0" w:color="auto"/>
        <w:right w:val="none" w:sz="0" w:space="0" w:color="auto"/>
      </w:divBdr>
      <w:divsChild>
        <w:div w:id="1239091756">
          <w:marLeft w:val="0"/>
          <w:marRight w:val="0"/>
          <w:marTop w:val="0"/>
          <w:marBottom w:val="0"/>
          <w:divBdr>
            <w:top w:val="none" w:sz="0" w:space="0" w:color="auto"/>
            <w:left w:val="none" w:sz="0" w:space="0" w:color="auto"/>
            <w:bottom w:val="none" w:sz="0" w:space="0" w:color="auto"/>
            <w:right w:val="none" w:sz="0" w:space="0" w:color="auto"/>
          </w:divBdr>
          <w:divsChild>
            <w:div w:id="1851065289">
              <w:marLeft w:val="0"/>
              <w:marRight w:val="0"/>
              <w:marTop w:val="0"/>
              <w:marBottom w:val="0"/>
              <w:divBdr>
                <w:top w:val="none" w:sz="0" w:space="0" w:color="auto"/>
                <w:left w:val="none" w:sz="0" w:space="0" w:color="auto"/>
                <w:bottom w:val="none" w:sz="0" w:space="0" w:color="auto"/>
                <w:right w:val="none" w:sz="0" w:space="0" w:color="auto"/>
              </w:divBdr>
              <w:divsChild>
                <w:div w:id="941718142">
                  <w:marLeft w:val="0"/>
                  <w:marRight w:val="0"/>
                  <w:marTop w:val="0"/>
                  <w:marBottom w:val="0"/>
                  <w:divBdr>
                    <w:top w:val="none" w:sz="0" w:space="0" w:color="auto"/>
                    <w:left w:val="none" w:sz="0" w:space="0" w:color="auto"/>
                    <w:bottom w:val="none" w:sz="0" w:space="0" w:color="auto"/>
                    <w:right w:val="none" w:sz="0" w:space="0" w:color="auto"/>
                  </w:divBdr>
                  <w:divsChild>
                    <w:div w:id="950553416">
                      <w:marLeft w:val="0"/>
                      <w:marRight w:val="0"/>
                      <w:marTop w:val="0"/>
                      <w:marBottom w:val="0"/>
                      <w:divBdr>
                        <w:top w:val="none" w:sz="0" w:space="0" w:color="auto"/>
                        <w:left w:val="none" w:sz="0" w:space="0" w:color="auto"/>
                        <w:bottom w:val="none" w:sz="0" w:space="0" w:color="auto"/>
                        <w:right w:val="none" w:sz="0" w:space="0" w:color="auto"/>
                      </w:divBdr>
                      <w:divsChild>
                        <w:div w:id="1549491094">
                          <w:marLeft w:val="0"/>
                          <w:marRight w:val="0"/>
                          <w:marTop w:val="0"/>
                          <w:marBottom w:val="0"/>
                          <w:divBdr>
                            <w:top w:val="none" w:sz="0" w:space="0" w:color="auto"/>
                            <w:left w:val="none" w:sz="0" w:space="0" w:color="auto"/>
                            <w:bottom w:val="none" w:sz="0" w:space="0" w:color="auto"/>
                            <w:right w:val="none" w:sz="0" w:space="0" w:color="auto"/>
                          </w:divBdr>
                          <w:divsChild>
                            <w:div w:id="1751075027">
                              <w:marLeft w:val="0"/>
                              <w:marRight w:val="0"/>
                              <w:marTop w:val="0"/>
                              <w:marBottom w:val="0"/>
                              <w:divBdr>
                                <w:top w:val="none" w:sz="0" w:space="0" w:color="auto"/>
                                <w:left w:val="none" w:sz="0" w:space="0" w:color="auto"/>
                                <w:bottom w:val="none" w:sz="0" w:space="0" w:color="auto"/>
                                <w:right w:val="none" w:sz="0" w:space="0" w:color="auto"/>
                              </w:divBdr>
                              <w:divsChild>
                                <w:div w:id="1930112973">
                                  <w:marLeft w:val="0"/>
                                  <w:marRight w:val="0"/>
                                  <w:marTop w:val="0"/>
                                  <w:marBottom w:val="0"/>
                                  <w:divBdr>
                                    <w:top w:val="none" w:sz="0" w:space="0" w:color="auto"/>
                                    <w:left w:val="none" w:sz="0" w:space="0" w:color="auto"/>
                                    <w:bottom w:val="none" w:sz="0" w:space="0" w:color="auto"/>
                                    <w:right w:val="none" w:sz="0" w:space="0" w:color="auto"/>
                                  </w:divBdr>
                                  <w:divsChild>
                                    <w:div w:id="743188142">
                                      <w:marLeft w:val="0"/>
                                      <w:marRight w:val="0"/>
                                      <w:marTop w:val="0"/>
                                      <w:marBottom w:val="0"/>
                                      <w:divBdr>
                                        <w:top w:val="none" w:sz="0" w:space="0" w:color="auto"/>
                                        <w:left w:val="none" w:sz="0" w:space="0" w:color="auto"/>
                                        <w:bottom w:val="none" w:sz="0" w:space="0" w:color="auto"/>
                                        <w:right w:val="none" w:sz="0" w:space="0" w:color="auto"/>
                                      </w:divBdr>
                                      <w:divsChild>
                                        <w:div w:id="834608895">
                                          <w:marLeft w:val="0"/>
                                          <w:marRight w:val="0"/>
                                          <w:marTop w:val="0"/>
                                          <w:marBottom w:val="0"/>
                                          <w:divBdr>
                                            <w:top w:val="none" w:sz="0" w:space="0" w:color="auto"/>
                                            <w:left w:val="none" w:sz="0" w:space="0" w:color="auto"/>
                                            <w:bottom w:val="none" w:sz="0" w:space="0" w:color="auto"/>
                                            <w:right w:val="none" w:sz="0" w:space="0" w:color="auto"/>
                                          </w:divBdr>
                                          <w:divsChild>
                                            <w:div w:id="158757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0190407">
      <w:bodyDiv w:val="1"/>
      <w:marLeft w:val="0"/>
      <w:marRight w:val="0"/>
      <w:marTop w:val="0"/>
      <w:marBottom w:val="0"/>
      <w:divBdr>
        <w:top w:val="none" w:sz="0" w:space="0" w:color="auto"/>
        <w:left w:val="none" w:sz="0" w:space="0" w:color="auto"/>
        <w:bottom w:val="none" w:sz="0" w:space="0" w:color="auto"/>
        <w:right w:val="none" w:sz="0" w:space="0" w:color="auto"/>
      </w:divBdr>
      <w:divsChild>
        <w:div w:id="835146827">
          <w:marLeft w:val="0"/>
          <w:marRight w:val="0"/>
          <w:marTop w:val="0"/>
          <w:marBottom w:val="0"/>
          <w:divBdr>
            <w:top w:val="none" w:sz="0" w:space="0" w:color="auto"/>
            <w:left w:val="none" w:sz="0" w:space="0" w:color="auto"/>
            <w:bottom w:val="none" w:sz="0" w:space="0" w:color="auto"/>
            <w:right w:val="none" w:sz="0" w:space="0" w:color="auto"/>
          </w:divBdr>
          <w:divsChild>
            <w:div w:id="122140718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566598353">
      <w:bodyDiv w:val="1"/>
      <w:marLeft w:val="0"/>
      <w:marRight w:val="0"/>
      <w:marTop w:val="0"/>
      <w:marBottom w:val="0"/>
      <w:divBdr>
        <w:top w:val="none" w:sz="0" w:space="0" w:color="auto"/>
        <w:left w:val="none" w:sz="0" w:space="0" w:color="auto"/>
        <w:bottom w:val="none" w:sz="0" w:space="0" w:color="auto"/>
        <w:right w:val="none" w:sz="0" w:space="0" w:color="auto"/>
      </w:divBdr>
      <w:divsChild>
        <w:div w:id="1863057786">
          <w:marLeft w:val="0"/>
          <w:marRight w:val="0"/>
          <w:marTop w:val="0"/>
          <w:marBottom w:val="0"/>
          <w:divBdr>
            <w:top w:val="none" w:sz="0" w:space="0" w:color="auto"/>
            <w:left w:val="none" w:sz="0" w:space="0" w:color="auto"/>
            <w:bottom w:val="none" w:sz="0" w:space="0" w:color="auto"/>
            <w:right w:val="none" w:sz="0" w:space="0" w:color="auto"/>
          </w:divBdr>
          <w:divsChild>
            <w:div w:id="195883532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687518360">
      <w:bodyDiv w:val="1"/>
      <w:marLeft w:val="0"/>
      <w:marRight w:val="0"/>
      <w:marTop w:val="0"/>
      <w:marBottom w:val="0"/>
      <w:divBdr>
        <w:top w:val="none" w:sz="0" w:space="0" w:color="auto"/>
        <w:left w:val="none" w:sz="0" w:space="0" w:color="auto"/>
        <w:bottom w:val="none" w:sz="0" w:space="0" w:color="auto"/>
        <w:right w:val="none" w:sz="0" w:space="0" w:color="auto"/>
      </w:divBdr>
    </w:div>
    <w:div w:id="1846553353">
      <w:bodyDiv w:val="1"/>
      <w:marLeft w:val="0"/>
      <w:marRight w:val="0"/>
      <w:marTop w:val="0"/>
      <w:marBottom w:val="0"/>
      <w:divBdr>
        <w:top w:val="none" w:sz="0" w:space="0" w:color="auto"/>
        <w:left w:val="none" w:sz="0" w:space="0" w:color="auto"/>
        <w:bottom w:val="none" w:sz="0" w:space="0" w:color="auto"/>
        <w:right w:val="none" w:sz="0" w:space="0" w:color="auto"/>
      </w:divBdr>
    </w:div>
    <w:div w:id="1945306820">
      <w:bodyDiv w:val="1"/>
      <w:marLeft w:val="0"/>
      <w:marRight w:val="0"/>
      <w:marTop w:val="0"/>
      <w:marBottom w:val="0"/>
      <w:divBdr>
        <w:top w:val="none" w:sz="0" w:space="0" w:color="auto"/>
        <w:left w:val="none" w:sz="0" w:space="0" w:color="auto"/>
        <w:bottom w:val="none" w:sz="0" w:space="0" w:color="auto"/>
        <w:right w:val="none" w:sz="0" w:space="0" w:color="auto"/>
      </w:divBdr>
      <w:divsChild>
        <w:div w:id="19136599">
          <w:marLeft w:val="150"/>
          <w:marRight w:val="0"/>
          <w:marTop w:val="0"/>
          <w:marBottom w:val="0"/>
          <w:divBdr>
            <w:top w:val="none" w:sz="0" w:space="0" w:color="auto"/>
            <w:left w:val="none" w:sz="0" w:space="0" w:color="auto"/>
            <w:bottom w:val="none" w:sz="0" w:space="0" w:color="auto"/>
            <w:right w:val="none" w:sz="0" w:space="0" w:color="auto"/>
          </w:divBdr>
        </w:div>
      </w:divsChild>
    </w:div>
    <w:div w:id="2091998931">
      <w:bodyDiv w:val="1"/>
      <w:marLeft w:val="0"/>
      <w:marRight w:val="0"/>
      <w:marTop w:val="0"/>
      <w:marBottom w:val="0"/>
      <w:divBdr>
        <w:top w:val="none" w:sz="0" w:space="0" w:color="auto"/>
        <w:left w:val="none" w:sz="0" w:space="0" w:color="auto"/>
        <w:bottom w:val="none" w:sz="0" w:space="0" w:color="auto"/>
        <w:right w:val="none" w:sz="0" w:space="0" w:color="auto"/>
      </w:divBdr>
    </w:div>
    <w:div w:id="2111851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B0AE15-4C5D-4726-99AF-DC1FB37B3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1049</TotalTime>
  <Pages>2</Pages>
  <Words>681</Words>
  <Characters>3681</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Ata</vt:lpstr>
    </vt:vector>
  </TitlesOfParts>
  <Manager>Lourdes Vasselek</Manager>
  <Company/>
  <LinksUpToDate>false</LinksUpToDate>
  <CharactersWithSpaces>4354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dc:title>
  <dc:subject>COA</dc:subject>
  <dc:creator>Walter Gustavo Linzmeyer</dc:creator>
  <cp:keywords>CAU/PR</cp:keywords>
  <dc:description/>
  <cp:lastModifiedBy>Conselho de Arquitetura e Urbanismo do Paraná</cp:lastModifiedBy>
  <cp:revision>15</cp:revision>
  <cp:lastPrinted>2021-01-27T20:04:00Z</cp:lastPrinted>
  <dcterms:created xsi:type="dcterms:W3CDTF">2021-05-25T20:56:00Z</dcterms:created>
  <dcterms:modified xsi:type="dcterms:W3CDTF">2021-07-03T23:04:00Z</dcterms:modified>
</cp:coreProperties>
</file>