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B261277" w:rsidR="009D1BE4" w:rsidRPr="009D1BE4" w:rsidRDefault="006E7E8E" w:rsidP="004E3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bookmarkStart w:id="0" w:name="_GoBack"/>
            <w:r w:rsidRPr="003967E1">
              <w:rPr>
                <w:rFonts w:ascii="Times New Roman" w:hAnsi="Times New Roman"/>
              </w:rPr>
              <w:t xml:space="preserve">Protocolo n° </w:t>
            </w:r>
            <w:r w:rsidRPr="00376CE6">
              <w:rPr>
                <w:rFonts w:ascii="Times New Roman" w:hAnsi="Times New Roman"/>
              </w:rPr>
              <w:t>965889/2019</w:t>
            </w:r>
            <w:r w:rsidRPr="003967E1">
              <w:rPr>
                <w:rFonts w:ascii="Times New Roman" w:hAnsi="Times New Roman"/>
              </w:rPr>
              <w:t xml:space="preserve"> - Processo de </w:t>
            </w:r>
            <w:r>
              <w:rPr>
                <w:rFonts w:ascii="Times New Roman" w:hAnsi="Times New Roman"/>
              </w:rPr>
              <w:t>Fiscalização n° 1000058220/2017</w:t>
            </w:r>
            <w:bookmarkEnd w:id="0"/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1A4D5BA" w:rsidR="009D1BE4" w:rsidRPr="003E7C73" w:rsidRDefault="00BB792C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260B4D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83B6027" w:rsidR="00032FF0" w:rsidRPr="000D0D3E" w:rsidRDefault="00032FF0" w:rsidP="00BB792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BB792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4E387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1CBF2D49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4E387E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4E387E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4E387E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4E387E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BBAA960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4E387E">
        <w:rPr>
          <w:rFonts w:ascii="Times New Roman" w:hAnsi="Times New Roman"/>
        </w:rPr>
        <w:t>Rafael Zamuner</w:t>
      </w:r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78B7A2DA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0F10F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2126EF5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F10FA"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493F95F5" w:rsidR="009818FE" w:rsidRPr="00A81583" w:rsidRDefault="000F10F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1A5AFDC8" w:rsidR="00826FA6" w:rsidRPr="0011517C" w:rsidRDefault="000F10F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479C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479C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E7E8E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479C4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B792C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29</cp:revision>
  <cp:lastPrinted>2020-10-07T16:52:00Z</cp:lastPrinted>
  <dcterms:created xsi:type="dcterms:W3CDTF">2019-01-25T13:31:00Z</dcterms:created>
  <dcterms:modified xsi:type="dcterms:W3CDTF">2020-10-07T16:52:00Z</dcterms:modified>
</cp:coreProperties>
</file>