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7E1BDE17" w:rsidR="0033416A" w:rsidRDefault="008A646F" w:rsidP="00946B7E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9F3976">
              <w:rPr>
                <w:rFonts w:ascii="Times New Roman" w:hAnsi="Times New Roman"/>
                <w:iCs/>
                <w:szCs w:val="24"/>
              </w:rPr>
              <w:t xml:space="preserve">Protocolo </w:t>
            </w:r>
            <w:r w:rsidR="009F3976" w:rsidRPr="009F3976">
              <w:rPr>
                <w:rFonts w:ascii="Times New Roman" w:hAnsi="Times New Roman"/>
                <w:iCs/>
                <w:szCs w:val="24"/>
              </w:rPr>
              <w:t>2007262/2024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68C2C140" w:rsidR="0033416A" w:rsidRDefault="00946B7E" w:rsidP="00946B7E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81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Encontro Nacional CEP</w:t>
            </w:r>
            <w:r w:rsidR="00F81464" w:rsidRPr="00F81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/UF</w:t>
            </w:r>
            <w:r w:rsidRPr="00F81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</w:t>
            </w:r>
            <w:r w:rsidR="00F81464" w:rsidRPr="00F81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Setores </w:t>
            </w:r>
            <w:r w:rsidRPr="00F81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Jurídico</w:t>
            </w:r>
            <w:r w:rsidR="00F81464" w:rsidRPr="00F81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dos CAU/UFs</w:t>
            </w:r>
            <w:r w:rsidR="00D815B8" w:rsidRPr="00F81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, a realizar-se em</w:t>
            </w:r>
            <w:r w:rsidR="00F81464" w:rsidRPr="00F81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2024 pelo</w:t>
            </w:r>
            <w:r w:rsidRPr="00F8146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CAU Paraná.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37FE8174" w:rsidR="0033416A" w:rsidRDefault="00D815B8" w:rsidP="00946B7E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</w:t>
            </w:r>
            <w:r w:rsidR="00946B7E">
              <w:rPr>
                <w:rFonts w:ascii="Times New Roman" w:hAnsi="Times New Roman" w:cs="Times New Roman"/>
                <w:szCs w:val="24"/>
              </w:rPr>
              <w:t>1</w:t>
            </w:r>
            <w:r w:rsidR="00946B7E">
              <w:rPr>
                <w:rFonts w:ascii="Times New Roman" w:hAnsi="Times New Roman" w:cs="Times New Roman"/>
                <w:color w:val="000000" w:themeColor="text1"/>
                <w:szCs w:val="24"/>
              </w:rPr>
              <w:t>/2024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6AAEF0DE" w:rsidR="0033416A" w:rsidRPr="00C16BEF" w:rsidRDefault="00EA2581" w:rsidP="00270ADE">
      <w:pPr>
        <w:pStyle w:val="Corpodetexto"/>
        <w:ind w:left="0" w:firstLine="0"/>
        <w:rPr>
          <w:rFonts w:ascii="Times New Roman" w:hAnsi="Times New Roman" w:cs="Times New Roman"/>
          <w:sz w:val="22"/>
          <w:szCs w:val="24"/>
          <w:shd w:val="clear" w:color="auto" w:fill="FFFFFF"/>
        </w:rPr>
      </w:pP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A COMISSÃO DE EXERCÍCIO PROFISSIONAL (CEP-CAU/PR), reunida ordinariamente de forma híbrida no dia 2</w:t>
      </w:r>
      <w:r w:rsidR="00946B7E"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1</w:t>
      </w: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de </w:t>
      </w:r>
      <w:r w:rsidR="00D815B8"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março</w:t>
      </w:r>
      <w:r w:rsidR="00946B7E"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de 2024</w:t>
      </w: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, no uso das competências que lhe conferem o Regimento Interno do CAU/PR, após análise do assunto em epígrafe, e</w:t>
      </w:r>
    </w:p>
    <w:p w14:paraId="6EBB894B" w14:textId="13BCDEF1" w:rsidR="00A30CD4" w:rsidRPr="00C16BEF" w:rsidRDefault="00A30CD4" w:rsidP="00270ADE">
      <w:pPr>
        <w:pStyle w:val="Corpodetexto"/>
        <w:ind w:left="0" w:firstLine="0"/>
        <w:rPr>
          <w:rFonts w:ascii="Times New Roman" w:hAnsi="Times New Roman" w:cs="Times New Roman"/>
          <w:sz w:val="22"/>
          <w:szCs w:val="24"/>
          <w:shd w:val="clear" w:color="auto" w:fill="FFFFFF"/>
        </w:rPr>
      </w:pP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513A186" w14:textId="16C6E5EE" w:rsidR="00C67731" w:rsidRPr="00C16BEF" w:rsidRDefault="00C67731" w:rsidP="00270ADE">
      <w:pPr>
        <w:pStyle w:val="Corpodetexto"/>
        <w:ind w:left="0" w:firstLine="0"/>
        <w:rPr>
          <w:rFonts w:ascii="Times New Roman" w:hAnsi="Times New Roman" w:cs="Times New Roman"/>
          <w:sz w:val="22"/>
          <w:szCs w:val="24"/>
          <w:shd w:val="clear" w:color="auto" w:fill="FFFFFF"/>
        </w:rPr>
      </w:pP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Considerando o Regimento Interno do Conselho de Arquitetura e Urbanismo do Paraná, Artigo 97, inciso XV, onde “Compete às comissões ordinárias e especiais, propor, apreciar e deliberar sobre o convite de terceiros para participar de reuniões e eventos previstos pela própria comissão</w:t>
      </w:r>
      <w:r w:rsidR="00A017C6"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”</w:t>
      </w: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;</w:t>
      </w:r>
    </w:p>
    <w:p w14:paraId="0AA289B1" w14:textId="08B717E1" w:rsidR="00EA2581" w:rsidRPr="00C16BEF" w:rsidRDefault="00EA2581" w:rsidP="00270ADE">
      <w:pPr>
        <w:pStyle w:val="Corpodetexto"/>
        <w:ind w:left="0" w:firstLine="0"/>
        <w:rPr>
          <w:rFonts w:ascii="Times New Roman" w:hAnsi="Times New Roman" w:cs="Times New Roman"/>
          <w:sz w:val="22"/>
          <w:szCs w:val="24"/>
          <w:shd w:val="clear" w:color="auto" w:fill="FFFFFF"/>
        </w:rPr>
      </w:pP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Considerando o Regimento Interno do Conselho de Arquitetura e Urbanismo do Paraná, Artigo 97, inciso XVII, onde “Compete às comissões ordinárias e especiais, propor, apreciar e deliberar sobre a participação do CAU/PR em eventos, em forma de missão, no âmbito de sua competência, quando constante em seus planos de ação</w:t>
      </w:r>
      <w:r w:rsidR="00A017C6"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”</w:t>
      </w: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;</w:t>
      </w:r>
    </w:p>
    <w:p w14:paraId="2D0E595E" w14:textId="24A74903" w:rsidR="00A30CD4" w:rsidRPr="00C16BEF" w:rsidRDefault="00A30CD4" w:rsidP="00270ADE">
      <w:pPr>
        <w:pStyle w:val="Corpodetexto"/>
        <w:ind w:left="0" w:firstLine="0"/>
        <w:rPr>
          <w:rFonts w:ascii="Times New Roman" w:hAnsi="Times New Roman" w:cs="Times New Roman"/>
          <w:sz w:val="22"/>
          <w:szCs w:val="24"/>
          <w:shd w:val="clear" w:color="auto" w:fill="FFFFFF"/>
        </w:rPr>
      </w:pP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0B168901" w14:textId="446B7F1D" w:rsidR="0033416A" w:rsidRPr="00C16BEF" w:rsidRDefault="00EA2581" w:rsidP="00270ADE">
      <w:pPr>
        <w:pStyle w:val="Corpodetexto"/>
        <w:ind w:left="0" w:firstLine="0"/>
        <w:rPr>
          <w:rFonts w:ascii="Times New Roman" w:hAnsi="Times New Roman" w:cs="Times New Roman"/>
          <w:sz w:val="22"/>
          <w:szCs w:val="24"/>
          <w:shd w:val="clear" w:color="auto" w:fill="FFFFFF"/>
        </w:rPr>
      </w:pPr>
      <w:r w:rsidRPr="00C16BEF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Considerando a necessidade de debates sobre questões relativas ao exercício profissional. </w:t>
      </w:r>
    </w:p>
    <w:p w14:paraId="7A929E76" w14:textId="77777777" w:rsidR="0033416A" w:rsidRDefault="003341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40A71B" w14:textId="3E312333" w:rsidR="00946B7E" w:rsidRPr="00C16BEF" w:rsidRDefault="00E96E1D" w:rsidP="00270ADE">
      <w:pPr>
        <w:pStyle w:val="Corpodetexto"/>
        <w:numPr>
          <w:ilvl w:val="0"/>
          <w:numId w:val="1"/>
        </w:numPr>
        <w:ind w:left="357" w:hanging="357"/>
        <w:rPr>
          <w:rFonts w:ascii="Times New Roman" w:hAnsi="Times New Roman"/>
          <w:sz w:val="22"/>
          <w:szCs w:val="24"/>
        </w:rPr>
      </w:pPr>
      <w:r w:rsidRPr="00C16BEF">
        <w:rPr>
          <w:rFonts w:ascii="Times New Roman" w:hAnsi="Times New Roman"/>
          <w:sz w:val="22"/>
          <w:szCs w:val="24"/>
        </w:rPr>
        <w:t xml:space="preserve">Aprovar no âmbito da CEP-CAU/PR, a realização de um evento </w:t>
      </w:r>
      <w:r w:rsidR="00946B7E" w:rsidRPr="00C16BEF">
        <w:rPr>
          <w:rFonts w:ascii="Times New Roman" w:hAnsi="Times New Roman"/>
          <w:sz w:val="22"/>
          <w:szCs w:val="24"/>
        </w:rPr>
        <w:t xml:space="preserve">para sediar </w:t>
      </w:r>
      <w:r w:rsidRPr="00C16BEF">
        <w:rPr>
          <w:rFonts w:ascii="Times New Roman" w:hAnsi="Times New Roman"/>
          <w:sz w:val="22"/>
          <w:szCs w:val="24"/>
        </w:rPr>
        <w:t xml:space="preserve">o </w:t>
      </w:r>
      <w:r w:rsidR="00946B7E" w:rsidRPr="00C16BEF">
        <w:rPr>
          <w:rFonts w:ascii="Times New Roman" w:hAnsi="Times New Roman"/>
          <w:sz w:val="22"/>
          <w:szCs w:val="24"/>
        </w:rPr>
        <w:t>Encontro Nacional CEP</w:t>
      </w:r>
      <w:r w:rsidRPr="00C16BEF">
        <w:rPr>
          <w:rFonts w:ascii="Times New Roman" w:hAnsi="Times New Roman"/>
          <w:sz w:val="22"/>
          <w:szCs w:val="24"/>
        </w:rPr>
        <w:t>/UF</w:t>
      </w:r>
      <w:r w:rsidR="00AA6C85">
        <w:rPr>
          <w:rFonts w:ascii="Times New Roman" w:hAnsi="Times New Roman"/>
          <w:sz w:val="22"/>
          <w:szCs w:val="24"/>
        </w:rPr>
        <w:t>s</w:t>
      </w:r>
      <w:bookmarkStart w:id="0" w:name="_GoBack"/>
      <w:bookmarkEnd w:id="0"/>
      <w:r w:rsidR="00946B7E" w:rsidRPr="00C16BEF">
        <w:rPr>
          <w:rFonts w:ascii="Times New Roman" w:hAnsi="Times New Roman"/>
          <w:sz w:val="22"/>
          <w:szCs w:val="24"/>
        </w:rPr>
        <w:t xml:space="preserve"> e </w:t>
      </w:r>
      <w:r w:rsidRPr="00C16BEF">
        <w:rPr>
          <w:rFonts w:ascii="Times New Roman" w:hAnsi="Times New Roman"/>
          <w:sz w:val="22"/>
          <w:szCs w:val="24"/>
        </w:rPr>
        <w:t xml:space="preserve">Setores </w:t>
      </w:r>
      <w:r w:rsidR="00946B7E" w:rsidRPr="00C16BEF">
        <w:rPr>
          <w:rFonts w:ascii="Times New Roman" w:hAnsi="Times New Roman"/>
          <w:sz w:val="22"/>
          <w:szCs w:val="24"/>
        </w:rPr>
        <w:t>Jurídico</w:t>
      </w:r>
      <w:r w:rsidRPr="00C16BEF">
        <w:rPr>
          <w:rFonts w:ascii="Times New Roman" w:hAnsi="Times New Roman"/>
          <w:sz w:val="22"/>
          <w:szCs w:val="24"/>
        </w:rPr>
        <w:t>s dos CAU/UFs</w:t>
      </w:r>
      <w:r w:rsidR="00946B7E" w:rsidRPr="00C16BEF">
        <w:rPr>
          <w:rFonts w:ascii="Times New Roman" w:hAnsi="Times New Roman"/>
          <w:sz w:val="22"/>
          <w:szCs w:val="24"/>
        </w:rPr>
        <w:t xml:space="preserve">, </w:t>
      </w:r>
      <w:r w:rsidR="00946B7E" w:rsidRPr="00C16BEF">
        <w:rPr>
          <w:rFonts w:ascii="Times New Roman" w:eastAsia="Calibri" w:hAnsi="Times New Roman"/>
          <w:iCs/>
          <w:color w:val="000000" w:themeColor="text1"/>
          <w:sz w:val="22"/>
          <w:szCs w:val="24"/>
          <w:lang w:eastAsia="en-US"/>
        </w:rPr>
        <w:t xml:space="preserve">a realizar-se em 2024 </w:t>
      </w:r>
      <w:r w:rsidRPr="00C16BEF">
        <w:rPr>
          <w:rFonts w:ascii="Times New Roman" w:eastAsia="Calibri" w:hAnsi="Times New Roman"/>
          <w:iCs/>
          <w:color w:val="000000" w:themeColor="text1"/>
          <w:sz w:val="22"/>
          <w:szCs w:val="24"/>
          <w:lang w:eastAsia="en-US"/>
        </w:rPr>
        <w:t>pelo</w:t>
      </w:r>
      <w:r w:rsidR="00946B7E" w:rsidRPr="00C16BEF">
        <w:rPr>
          <w:rFonts w:ascii="Times New Roman" w:eastAsia="Calibri" w:hAnsi="Times New Roman"/>
          <w:iCs/>
          <w:color w:val="000000" w:themeColor="text1"/>
          <w:sz w:val="22"/>
          <w:szCs w:val="24"/>
          <w:lang w:eastAsia="en-US"/>
        </w:rPr>
        <w:t xml:space="preserve"> CAU</w:t>
      </w:r>
      <w:r w:rsidRPr="00C16BEF">
        <w:rPr>
          <w:rFonts w:ascii="Times New Roman" w:eastAsia="Calibri" w:hAnsi="Times New Roman"/>
          <w:iCs/>
          <w:color w:val="000000" w:themeColor="text1"/>
          <w:sz w:val="22"/>
          <w:szCs w:val="24"/>
          <w:lang w:eastAsia="en-US"/>
        </w:rPr>
        <w:t>/PR, em data a ser definida, para tratar das atribuições à luz da decisão do STJ na AgInt Resp 1813857</w:t>
      </w:r>
      <w:r w:rsidR="00946B7E" w:rsidRPr="00C16BEF">
        <w:rPr>
          <w:rFonts w:ascii="Times New Roman" w:hAnsi="Times New Roman"/>
          <w:sz w:val="22"/>
          <w:szCs w:val="24"/>
        </w:rPr>
        <w:t>;</w:t>
      </w:r>
    </w:p>
    <w:p w14:paraId="026AA7B7" w14:textId="37CAB12A" w:rsidR="00946B7E" w:rsidRPr="00C16BEF" w:rsidRDefault="00946B7E" w:rsidP="00270ADE">
      <w:pPr>
        <w:pStyle w:val="Corpodetexto"/>
        <w:numPr>
          <w:ilvl w:val="0"/>
          <w:numId w:val="1"/>
        </w:numPr>
        <w:ind w:left="357" w:hanging="357"/>
        <w:rPr>
          <w:rFonts w:ascii="Times New Roman" w:hAnsi="Times New Roman"/>
          <w:sz w:val="22"/>
          <w:szCs w:val="24"/>
        </w:rPr>
      </w:pPr>
      <w:r w:rsidRPr="00C16BEF">
        <w:rPr>
          <w:rFonts w:ascii="Times New Roman" w:hAnsi="Times New Roman"/>
          <w:sz w:val="22"/>
          <w:szCs w:val="24"/>
        </w:rPr>
        <w:t>Encaminhar esta Deliberação à Presidência do CAU/PR, para conhecimento e demais providências.</w:t>
      </w:r>
    </w:p>
    <w:p w14:paraId="11C0C21A" w14:textId="77777777" w:rsidR="00C16BEF" w:rsidRDefault="00C16BEF" w:rsidP="00270ADE">
      <w:pPr>
        <w:pStyle w:val="PargrafodaLista"/>
        <w:widowControl/>
        <w:suppressAutoHyphens w:val="0"/>
        <w:spacing w:after="16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FA9ADC6" w14:textId="77777777" w:rsidR="00EB7736" w:rsidRDefault="00EB7736" w:rsidP="00270ADE">
      <w:pPr>
        <w:pStyle w:val="PargrafodaLista"/>
        <w:widowControl/>
        <w:suppressAutoHyphens w:val="0"/>
        <w:spacing w:after="16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2AE30D74" w14:textId="77777777" w:rsidR="00C16BEF" w:rsidRDefault="00C16BEF" w:rsidP="00270ADE">
      <w:pPr>
        <w:pStyle w:val="PargrafodaLista"/>
        <w:widowControl/>
        <w:suppressAutoHyphens w:val="0"/>
        <w:spacing w:after="16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4B7FC1A" w14:textId="6C28B576" w:rsidR="00270ADE" w:rsidRPr="00270ADE" w:rsidRDefault="00EB7736" w:rsidP="00270ADE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 (PR), 21</w:t>
      </w:r>
      <w:r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março </w:t>
      </w:r>
      <w:r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EB7736" w:rsidRPr="002612FE" w14:paraId="0B9BED2F" w14:textId="77777777" w:rsidTr="004A62C0">
        <w:trPr>
          <w:trHeight w:val="1644"/>
        </w:trPr>
        <w:tc>
          <w:tcPr>
            <w:tcW w:w="4962" w:type="dxa"/>
            <w:vAlign w:val="bottom"/>
          </w:tcPr>
          <w:p w14:paraId="73BB7633" w14:textId="77777777" w:rsidR="00EB7736" w:rsidRPr="002612FE" w:rsidRDefault="00EB7736" w:rsidP="004A62C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79B279F6" w14:textId="77777777" w:rsidR="00EB7736" w:rsidRPr="002612FE" w:rsidRDefault="00EB7736" w:rsidP="004A62C0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4EFDC0E3" w14:textId="77777777" w:rsidR="00EB7736" w:rsidRPr="002612FE" w:rsidRDefault="00EB7736" w:rsidP="004A62C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9D6F66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77DD9B4E" w14:textId="77777777" w:rsidR="00EB7736" w:rsidRPr="002612FE" w:rsidRDefault="00EB7736" w:rsidP="004A62C0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</w:tbl>
    <w:p w14:paraId="145ED492" w14:textId="77777777" w:rsidR="00270ADE" w:rsidRDefault="00270ADE" w:rsidP="00EB7736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</w:p>
    <w:p w14:paraId="269678E0" w14:textId="77777777" w:rsidR="00EB7736" w:rsidRDefault="00EB7736" w:rsidP="00EB7736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3ª REUNIÃO ORDINÁRIA 2024 DA CEP-CAU/PR</w:t>
      </w:r>
    </w:p>
    <w:p w14:paraId="75A7EBAF" w14:textId="77777777" w:rsidR="00EB7736" w:rsidRDefault="00EB7736" w:rsidP="00EB773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46098F43" w14:textId="77777777" w:rsidR="00EB7736" w:rsidRDefault="00EB7736" w:rsidP="00EB7736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EB7736" w14:paraId="053D020C" w14:textId="77777777" w:rsidTr="004A62C0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7C9CC63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3B2E402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0E1E5E2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EB7736" w14:paraId="5ED4F16A" w14:textId="77777777" w:rsidTr="004A62C0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842BE7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94F078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DA043C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E14711" w14:textId="77777777" w:rsidR="00EB7736" w:rsidRDefault="00EB7736" w:rsidP="004A62C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7025C7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660B86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EB7736" w14:paraId="25689423" w14:textId="77777777" w:rsidTr="004A62C0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3E5244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E6BD9D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0511BE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867A77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51C44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EA526A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EB7736" w14:paraId="0FE4DABB" w14:textId="77777777" w:rsidTr="004A62C0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7BE35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18D9A3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6208A7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F29841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C7C830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57A1BE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EB7736" w14:paraId="1B3B5F63" w14:textId="77777777" w:rsidTr="004A62C0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A7F034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B6E48B" w14:textId="77777777" w:rsidR="00EB7736" w:rsidRDefault="00EB7736" w:rsidP="004A62C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6A6051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FDE9A2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F8960A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A0BB39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EB7736" w14:paraId="6557B5E5" w14:textId="77777777" w:rsidTr="004A62C0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71F2C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03BC65" w14:textId="77777777" w:rsidR="00EB7736" w:rsidRDefault="00EB7736" w:rsidP="004A62C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5F2744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721480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894034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70CC3A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EB7736" w14:paraId="27059562" w14:textId="77777777" w:rsidTr="004A62C0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0E9F073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9BA58F2" w14:textId="77777777" w:rsidR="00EB7736" w:rsidRDefault="00EB7736" w:rsidP="004A62C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CF32EC7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8567396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79D45E4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78F142B" w14:textId="77777777" w:rsidR="00EB7736" w:rsidRDefault="00EB7736" w:rsidP="004A62C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EB7736" w14:paraId="3B7422F7" w14:textId="77777777" w:rsidTr="004A62C0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408953" w14:textId="77777777" w:rsidR="00EB7736" w:rsidRDefault="00EB7736" w:rsidP="004A62C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E0FBE2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2BF8ED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DF95E42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A1F2B9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E9A102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D2C8F5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EB7736" w14:paraId="08359140" w14:textId="77777777" w:rsidTr="004A62C0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6E2DE7" w14:textId="77777777" w:rsidR="00EB7736" w:rsidRDefault="00EB7736" w:rsidP="004A62C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2AE3DE65" w14:textId="77777777" w:rsidR="00EB7736" w:rsidRDefault="00EB7736" w:rsidP="004A62C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02D79CB1" w14:textId="38C7BF41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9A29F1" w:rsidRPr="009A29F1">
              <w:rPr>
                <w:rFonts w:ascii="Times New Roman" w:eastAsia="Cambria" w:hAnsi="Times New Roman" w:cs="Times New Roman"/>
                <w:b/>
                <w:sz w:val="22"/>
              </w:rPr>
              <w:t>Encontro Nacional CEP/UF e Setores Jurídico dos CAU/UFs, a realizar-se em 2024 pelo CAU Paraná.</w:t>
            </w:r>
          </w:p>
          <w:p w14:paraId="24A2D72B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6254E30" w14:textId="77777777" w:rsidR="00EB7736" w:rsidRDefault="00EB7736" w:rsidP="004A62C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30354F72" w14:textId="77777777" w:rsidR="00EB7736" w:rsidRDefault="00EB7736" w:rsidP="004A62C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34DB5" w14:textId="77777777" w:rsidR="00C6129C" w:rsidRDefault="00C6129C">
      <w:pPr>
        <w:spacing w:after="0" w:line="240" w:lineRule="auto"/>
      </w:pPr>
      <w:r>
        <w:separator/>
      </w:r>
    </w:p>
  </w:endnote>
  <w:endnote w:type="continuationSeparator" w:id="0">
    <w:p w14:paraId="3CF506B8" w14:textId="77777777" w:rsidR="00C6129C" w:rsidRDefault="00C6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A5A3" w14:textId="77777777" w:rsidR="00281AE3" w:rsidRDefault="00281AE3" w:rsidP="00281AE3">
    <w:pPr>
      <w:pStyle w:val="Contedodoquadro"/>
      <w:spacing w:line="182" w:lineRule="exact"/>
      <w:ind w:left="10" w:right="9"/>
      <w:jc w:val="center"/>
      <w:rPr>
        <w:rFonts w:ascii="Calibri" w:hAnsi="Calibri"/>
        <w:b/>
        <w:color w:val="006666"/>
        <w:sz w:val="18"/>
      </w:rPr>
    </w:pPr>
  </w:p>
  <w:p w14:paraId="49DFFA26" w14:textId="77777777" w:rsidR="00281AE3" w:rsidRDefault="00281AE3" w:rsidP="00281AE3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308C4F1C" w14:textId="77777777" w:rsidR="00281AE3" w:rsidRDefault="00281AE3" w:rsidP="00281AE3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11C3ADB5" w14:textId="35D6EFD2" w:rsidR="00281AE3" w:rsidRDefault="00281AE3" w:rsidP="00281AE3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031</w:t>
    </w:r>
    <w:r>
      <w:rPr>
        <w:rFonts w:ascii="DaxCondensed" w:hAnsi="DaxCondensed"/>
        <w:b/>
        <w:color w:val="A6A6A6"/>
        <w:sz w:val="18"/>
      </w:rPr>
      <w:t>/2024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Pr="00D73134">
      <w:rPr>
        <w:rFonts w:ascii="DaxCondensed" w:hAnsi="DaxCondensed"/>
        <w:b/>
        <w:color w:val="A6A6A6"/>
        <w:spacing w:val="-2"/>
        <w:sz w:val="18"/>
      </w:rPr>
      <w:t xml:space="preserve">21 de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2024</w:t>
    </w:r>
  </w:p>
  <w:p w14:paraId="0FB83F64" w14:textId="68741F41" w:rsidR="0033416A" w:rsidRPr="00281AE3" w:rsidRDefault="0033416A" w:rsidP="00281A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10F73" w14:textId="77777777" w:rsidR="00C6129C" w:rsidRDefault="00C6129C">
      <w:pPr>
        <w:spacing w:after="0" w:line="240" w:lineRule="auto"/>
      </w:pPr>
      <w:r>
        <w:separator/>
      </w:r>
    </w:p>
  </w:footnote>
  <w:footnote w:type="continuationSeparator" w:id="0">
    <w:p w14:paraId="36602B69" w14:textId="77777777" w:rsidR="00C6129C" w:rsidRDefault="00C6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A6C8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A6C8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0D58B0"/>
    <w:rsid w:val="00270ADE"/>
    <w:rsid w:val="00281AE3"/>
    <w:rsid w:val="002C06C0"/>
    <w:rsid w:val="0033416A"/>
    <w:rsid w:val="00626717"/>
    <w:rsid w:val="006705FD"/>
    <w:rsid w:val="00672485"/>
    <w:rsid w:val="00783EBE"/>
    <w:rsid w:val="00800AE9"/>
    <w:rsid w:val="008459AF"/>
    <w:rsid w:val="008663D3"/>
    <w:rsid w:val="008A646F"/>
    <w:rsid w:val="008D4B6E"/>
    <w:rsid w:val="00946B7E"/>
    <w:rsid w:val="009A29F1"/>
    <w:rsid w:val="009F3976"/>
    <w:rsid w:val="00A017C6"/>
    <w:rsid w:val="00A30CD4"/>
    <w:rsid w:val="00AA6C85"/>
    <w:rsid w:val="00C16BEF"/>
    <w:rsid w:val="00C6129C"/>
    <w:rsid w:val="00C67731"/>
    <w:rsid w:val="00CE12EF"/>
    <w:rsid w:val="00D815B8"/>
    <w:rsid w:val="00D92E37"/>
    <w:rsid w:val="00E8489B"/>
    <w:rsid w:val="00E96E1D"/>
    <w:rsid w:val="00EA2581"/>
    <w:rsid w:val="00EB7736"/>
    <w:rsid w:val="00F40D9D"/>
    <w:rsid w:val="00F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281AE3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16</cp:revision>
  <cp:lastPrinted>2024-04-25T17:08:00Z</cp:lastPrinted>
  <dcterms:created xsi:type="dcterms:W3CDTF">2024-04-09T12:11:00Z</dcterms:created>
  <dcterms:modified xsi:type="dcterms:W3CDTF">2024-04-25T17:15:00Z</dcterms:modified>
  <dc:language>pt-BR</dc:language>
</cp:coreProperties>
</file>