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9" w:type="dxa"/>
        <w:tblLayout w:type="fixed"/>
        <w:tblLook w:val="0400" w:firstRow="0" w:lastRow="0" w:firstColumn="0" w:lastColumn="0" w:noHBand="0" w:noVBand="1"/>
      </w:tblPr>
      <w:tblGrid>
        <w:gridCol w:w="1951"/>
        <w:gridCol w:w="7128"/>
      </w:tblGrid>
      <w:tr w:rsidR="00823FF0" w:rsidRPr="00C72E2A" w14:paraId="7D54C6E9" w14:textId="77777777" w:rsidTr="00EE4B95">
        <w:trPr>
          <w:cantSplit/>
          <w:trHeight w:val="244"/>
        </w:trPr>
        <w:tc>
          <w:tcPr>
            <w:tcW w:w="1951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7DAA04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C72E2A">
              <w:rPr>
                <w:rFonts w:ascii="Arial" w:eastAsia="Times New Roman" w:hAnsi="Arial" w:cs="Arial"/>
              </w:rPr>
              <w:t>PROCESSO</w:t>
            </w:r>
          </w:p>
        </w:tc>
        <w:tc>
          <w:tcPr>
            <w:tcW w:w="7127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1667A9" w14:textId="6E1321D8" w:rsidR="00823FF0" w:rsidRPr="00C72E2A" w:rsidRDefault="00E604D1" w:rsidP="004E2AEB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C72E2A">
              <w:rPr>
                <w:rFonts w:ascii="Arial" w:eastAsia="Times New Roman" w:hAnsi="Arial" w:cs="Arial"/>
              </w:rPr>
              <w:t>0</w:t>
            </w:r>
            <w:r w:rsidR="004E2AEB">
              <w:rPr>
                <w:rFonts w:ascii="Arial" w:eastAsia="Times New Roman" w:hAnsi="Arial" w:cs="Arial"/>
              </w:rPr>
              <w:t>6</w:t>
            </w:r>
            <w:r w:rsidR="002F38E3" w:rsidRPr="00C72E2A">
              <w:rPr>
                <w:rFonts w:ascii="Arial" w:eastAsia="Times New Roman" w:hAnsi="Arial" w:cs="Arial"/>
              </w:rPr>
              <w:t>ª REUNIÃO ORDINÁRIA COA – CAU/PR</w:t>
            </w:r>
          </w:p>
        </w:tc>
      </w:tr>
      <w:tr w:rsidR="00823FF0" w:rsidRPr="00C72E2A" w14:paraId="18BD2F77" w14:textId="77777777" w:rsidTr="00EE4B95">
        <w:trPr>
          <w:cantSplit/>
          <w:trHeight w:val="244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753E8D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C72E2A">
              <w:rPr>
                <w:rFonts w:ascii="Arial" w:eastAsia="Times New Roman" w:hAnsi="Arial" w:cs="Arial"/>
              </w:rPr>
              <w:t>INTERESSADO</w:t>
            </w:r>
          </w:p>
        </w:tc>
        <w:tc>
          <w:tcPr>
            <w:tcW w:w="7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D389AB" w14:textId="77777777" w:rsidR="00823FF0" w:rsidRPr="00C72E2A" w:rsidRDefault="002F38E3" w:rsidP="00C72E2A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</w:rPr>
            </w:pPr>
            <w:r w:rsidRPr="00C72E2A">
              <w:rPr>
                <w:rFonts w:ascii="Arial" w:hAnsi="Arial" w:cs="Arial"/>
                <w:lang w:val="pt-BR" w:eastAsia="en-US"/>
              </w:rPr>
              <w:t>COA-CAU/PR</w:t>
            </w:r>
          </w:p>
        </w:tc>
      </w:tr>
      <w:tr w:rsidR="00823FF0" w:rsidRPr="00C72E2A" w14:paraId="153F6BB6" w14:textId="77777777" w:rsidTr="00EE4B95">
        <w:trPr>
          <w:cantSplit/>
          <w:trHeight w:val="518"/>
        </w:trPr>
        <w:tc>
          <w:tcPr>
            <w:tcW w:w="19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65C810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bookmarkStart w:id="0" w:name="_heading=h.gjdgxs"/>
            <w:bookmarkEnd w:id="0"/>
            <w:r w:rsidRPr="00C72E2A">
              <w:rPr>
                <w:rFonts w:ascii="Arial" w:eastAsia="Times New Roman" w:hAnsi="Arial" w:cs="Arial"/>
              </w:rPr>
              <w:t>ASSUNTO</w:t>
            </w:r>
          </w:p>
        </w:tc>
        <w:tc>
          <w:tcPr>
            <w:tcW w:w="7127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DE418A7" w14:textId="651D43B0" w:rsidR="00823FF0" w:rsidRPr="00C72E2A" w:rsidRDefault="004E2AEB" w:rsidP="00B4571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 xml:space="preserve">CONTRIBUIÇÕES </w:t>
            </w:r>
            <w:r w:rsidR="00B45719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 xml:space="preserve">SOBRE ANTEPROJETO DE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>RESOLUÇÃO</w:t>
            </w:r>
            <w:r w:rsidR="00B45719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>DO FUNCIONAMENTO E INTERVENÇÃO DOS CAU/UF</w:t>
            </w:r>
            <w:r w:rsidR="00B45719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  <w:t xml:space="preserve"> E CAU/DF</w:t>
            </w:r>
          </w:p>
        </w:tc>
      </w:tr>
      <w:tr w:rsidR="00823FF0" w:rsidRPr="00C72E2A" w14:paraId="0A37501D" w14:textId="77777777" w:rsidTr="00EE4B95">
        <w:trPr>
          <w:cantSplit/>
          <w:trHeight w:val="194"/>
        </w:trPr>
        <w:tc>
          <w:tcPr>
            <w:tcW w:w="90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DAB6C7B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23FF0" w:rsidRPr="00C72E2A" w14:paraId="71EF92D9" w14:textId="77777777" w:rsidTr="00EE4B95">
        <w:trPr>
          <w:cantSplit/>
          <w:trHeight w:val="297"/>
        </w:trPr>
        <w:tc>
          <w:tcPr>
            <w:tcW w:w="90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4CEBC9" w14:textId="5DDB9690" w:rsidR="00823FF0" w:rsidRPr="00C72E2A" w:rsidRDefault="002F38E3" w:rsidP="003E00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2E2A">
              <w:rPr>
                <w:rFonts w:ascii="Arial" w:eastAsia="Times New Roman" w:hAnsi="Arial" w:cs="Arial"/>
                <w:b/>
                <w:bCs/>
              </w:rPr>
              <w:t xml:space="preserve">DELIBERAÇÃO n.º </w:t>
            </w:r>
            <w:r w:rsidR="00E604D1" w:rsidRPr="00C72E2A">
              <w:rPr>
                <w:rFonts w:ascii="Arial" w:eastAsia="Times New Roman" w:hAnsi="Arial" w:cs="Arial"/>
                <w:b/>
                <w:bCs/>
              </w:rPr>
              <w:t>0</w:t>
            </w:r>
            <w:r w:rsidR="004E2AEB">
              <w:rPr>
                <w:rFonts w:ascii="Arial" w:eastAsia="Times New Roman" w:hAnsi="Arial" w:cs="Arial"/>
                <w:b/>
                <w:bCs/>
              </w:rPr>
              <w:t>8</w:t>
            </w:r>
            <w:r w:rsidRPr="00C72E2A">
              <w:rPr>
                <w:rFonts w:ascii="Arial" w:eastAsia="Times New Roman" w:hAnsi="Arial" w:cs="Arial"/>
                <w:b/>
                <w:bCs/>
              </w:rPr>
              <w:t>/202</w:t>
            </w:r>
            <w:r w:rsidR="00E604D1" w:rsidRPr="00C72E2A">
              <w:rPr>
                <w:rFonts w:ascii="Arial" w:eastAsia="Times New Roman" w:hAnsi="Arial" w:cs="Arial"/>
                <w:b/>
                <w:bCs/>
              </w:rPr>
              <w:t>4</w:t>
            </w:r>
            <w:r w:rsidRPr="00C72E2A">
              <w:rPr>
                <w:rFonts w:ascii="Arial" w:eastAsia="Times New Roman" w:hAnsi="Arial" w:cs="Arial"/>
                <w:b/>
                <w:bCs/>
              </w:rPr>
              <w:t xml:space="preserve"> COA–CAU/PR</w:t>
            </w:r>
          </w:p>
        </w:tc>
      </w:tr>
    </w:tbl>
    <w:p w14:paraId="3682395F" w14:textId="23D2EC17" w:rsidR="003C1F8B" w:rsidRPr="00C72E2A" w:rsidRDefault="002F38E3" w:rsidP="00C72E2A">
      <w:pPr>
        <w:spacing w:before="240" w:after="240" w:line="276" w:lineRule="auto"/>
        <w:jc w:val="both"/>
        <w:rPr>
          <w:rFonts w:ascii="Arial" w:eastAsia="Times New Roman" w:hAnsi="Arial" w:cs="Arial"/>
        </w:rPr>
      </w:pPr>
      <w:r w:rsidRPr="00C72E2A">
        <w:rPr>
          <w:rFonts w:ascii="Arial" w:eastAsia="Times New Roman" w:hAnsi="Arial" w:cs="Arial"/>
        </w:rPr>
        <w:t>A COMISSÃO DE ORGANIZAÇÃO E ADMINISTRAÇÃO COA-CAU/PR, em reunião ordiná</w:t>
      </w:r>
      <w:r w:rsidR="00DA5170" w:rsidRPr="00C72E2A">
        <w:rPr>
          <w:rFonts w:ascii="Arial" w:eastAsia="Times New Roman" w:hAnsi="Arial" w:cs="Arial"/>
        </w:rPr>
        <w:t>ria hibrida</w:t>
      </w:r>
      <w:r w:rsidR="00E604D1" w:rsidRPr="00C72E2A">
        <w:rPr>
          <w:rFonts w:ascii="Arial" w:eastAsia="Times New Roman" w:hAnsi="Arial" w:cs="Arial"/>
        </w:rPr>
        <w:t xml:space="preserve"> rea</w:t>
      </w:r>
      <w:r w:rsidR="00233CEB" w:rsidRPr="00C72E2A">
        <w:rPr>
          <w:rFonts w:ascii="Arial" w:eastAsia="Times New Roman" w:hAnsi="Arial" w:cs="Arial"/>
        </w:rPr>
        <w:t xml:space="preserve">lizada na cidade de </w:t>
      </w:r>
      <w:r w:rsidR="004E2AEB">
        <w:rPr>
          <w:rFonts w:ascii="Arial" w:eastAsia="Times New Roman" w:hAnsi="Arial" w:cs="Arial"/>
        </w:rPr>
        <w:t>Cascavel</w:t>
      </w:r>
      <w:r w:rsidR="00A031F8" w:rsidRPr="00C72E2A">
        <w:rPr>
          <w:rFonts w:ascii="Arial" w:eastAsia="Times New Roman" w:hAnsi="Arial" w:cs="Arial"/>
        </w:rPr>
        <w:t>/PR</w:t>
      </w:r>
      <w:r w:rsidR="00DA5170" w:rsidRPr="00C72E2A">
        <w:rPr>
          <w:rFonts w:ascii="Arial" w:eastAsia="Times New Roman" w:hAnsi="Arial" w:cs="Arial"/>
        </w:rPr>
        <w:t xml:space="preserve"> e virtualmente através do link </w:t>
      </w:r>
      <w:r w:rsidR="00233CEB" w:rsidRPr="00C72E2A">
        <w:rPr>
          <w:rFonts w:ascii="Arial" w:eastAsia="Times New Roman" w:hAnsi="Arial" w:cs="Arial"/>
        </w:rPr>
        <w:t xml:space="preserve"> </w:t>
      </w:r>
      <w:hyperlink r:id="rId8" w:history="1">
        <w:r w:rsidR="004E2AEB" w:rsidRPr="00667E2D">
          <w:rPr>
            <w:rStyle w:val="Hyperlink"/>
            <w:rFonts w:ascii="Arial" w:eastAsia="Times New Roman" w:hAnsi="Arial" w:cs="Arial"/>
          </w:rPr>
          <w:t>https://teams.microsoft.com/v2/?meetingjoin=true#/l/meetup-join/19:8e8cf8dee</w:t>
        </w:r>
      </w:hyperlink>
      <w:r w:rsidR="004E2AEB" w:rsidRPr="004E2AEB">
        <w:rPr>
          <w:rStyle w:val="Hyperlink"/>
          <w:rFonts w:ascii="Arial" w:eastAsia="Times New Roman" w:hAnsi="Arial" w:cs="Arial"/>
        </w:rPr>
        <w:t>702468c9d62</w:t>
      </w:r>
      <w:r w:rsidR="004E2AEB">
        <w:rPr>
          <w:rStyle w:val="Hyperlink"/>
          <w:rFonts w:ascii="Arial" w:eastAsia="Times New Roman" w:hAnsi="Arial" w:cs="Arial"/>
        </w:rPr>
        <w:t xml:space="preserve"> </w:t>
      </w:r>
      <w:hyperlink r:id="rId9" w:history="1">
        <w:r w:rsidR="004E2AEB" w:rsidRPr="00667E2D">
          <w:rPr>
            <w:rStyle w:val="Hyperlink"/>
            <w:rFonts w:ascii="Arial" w:eastAsia="Times New Roman" w:hAnsi="Arial" w:cs="Arial"/>
          </w:rPr>
          <w:t>b5002e963c48@thread.tacv2/1719434175512?context=%7b%22Tid%22%3a%228e84fea3-95f0-4999-bd94-e0703c160252%22%2c%22Oid%22%3a%22413f3a1f-c0a7-4740-b792-a3</w:t>
        </w:r>
      </w:hyperlink>
      <w:r w:rsidR="004E2AEB">
        <w:rPr>
          <w:rStyle w:val="Hyperlink"/>
          <w:rFonts w:ascii="Arial" w:eastAsia="Times New Roman" w:hAnsi="Arial" w:cs="Arial"/>
        </w:rPr>
        <w:t xml:space="preserve"> </w:t>
      </w:r>
      <w:r w:rsidR="004E2AEB" w:rsidRPr="004E2AEB">
        <w:rPr>
          <w:rStyle w:val="Hyperlink"/>
          <w:rFonts w:ascii="Arial" w:eastAsia="Times New Roman" w:hAnsi="Arial" w:cs="Arial"/>
        </w:rPr>
        <w:t>dad60b8656%22%7d&amp;anon=true&amp;deeplinkId=45b4df52-ef13-4b72-a9a6-cb33cf3c064b</w:t>
      </w:r>
      <w:r w:rsidR="00233CEB" w:rsidRPr="00C72E2A">
        <w:rPr>
          <w:rFonts w:ascii="Arial" w:eastAsia="Times New Roman" w:hAnsi="Arial" w:cs="Arial"/>
        </w:rPr>
        <w:t xml:space="preserve"> </w:t>
      </w:r>
      <w:r w:rsidRPr="00C72E2A">
        <w:rPr>
          <w:rFonts w:ascii="Arial" w:eastAsia="Times New Roman" w:hAnsi="Arial" w:cs="Arial"/>
        </w:rPr>
        <w:t xml:space="preserve">no dia </w:t>
      </w:r>
      <w:r w:rsidR="00E604D1" w:rsidRPr="00C72E2A">
        <w:rPr>
          <w:rFonts w:ascii="Arial" w:eastAsia="Times New Roman" w:hAnsi="Arial" w:cs="Arial"/>
        </w:rPr>
        <w:t>2</w:t>
      </w:r>
      <w:r w:rsidR="004E2AEB">
        <w:rPr>
          <w:rFonts w:ascii="Arial" w:eastAsia="Times New Roman" w:hAnsi="Arial" w:cs="Arial"/>
        </w:rPr>
        <w:t>7</w:t>
      </w:r>
      <w:r w:rsidRPr="00C72E2A">
        <w:rPr>
          <w:rFonts w:ascii="Arial" w:eastAsia="Times New Roman" w:hAnsi="Arial" w:cs="Arial"/>
        </w:rPr>
        <w:t xml:space="preserve"> de </w:t>
      </w:r>
      <w:r w:rsidR="004E2AEB">
        <w:rPr>
          <w:rFonts w:ascii="Arial" w:eastAsia="Times New Roman" w:hAnsi="Arial" w:cs="Arial"/>
        </w:rPr>
        <w:t xml:space="preserve">junho </w:t>
      </w:r>
      <w:r w:rsidR="005F340D" w:rsidRPr="00C72E2A">
        <w:rPr>
          <w:rFonts w:ascii="Arial" w:eastAsia="Times New Roman" w:hAnsi="Arial" w:cs="Arial"/>
        </w:rPr>
        <w:t>de 20</w:t>
      </w:r>
      <w:r w:rsidR="006E7232" w:rsidRPr="00C72E2A">
        <w:rPr>
          <w:rFonts w:ascii="Arial" w:eastAsia="Times New Roman" w:hAnsi="Arial" w:cs="Arial"/>
        </w:rPr>
        <w:t>2</w:t>
      </w:r>
      <w:r w:rsidR="00E604D1" w:rsidRPr="00C72E2A">
        <w:rPr>
          <w:rFonts w:ascii="Arial" w:eastAsia="Times New Roman" w:hAnsi="Arial" w:cs="Arial"/>
        </w:rPr>
        <w:t>4</w:t>
      </w:r>
      <w:r w:rsidRPr="00C72E2A">
        <w:rPr>
          <w:rFonts w:ascii="Arial" w:eastAsia="Times New Roman" w:hAnsi="Arial" w:cs="Arial"/>
        </w:rPr>
        <w:t xml:space="preserve">, no uso das competências que lhe conferem o Art. 102 do Regimento Interno do CAU/PR, após análise do assunto em epígrafe; e </w:t>
      </w:r>
    </w:p>
    <w:p w14:paraId="40CF9E7F" w14:textId="4C2FC96A" w:rsidR="6475E894" w:rsidRPr="00C72E2A" w:rsidRDefault="54DEFD88" w:rsidP="00C72E2A">
      <w:pPr>
        <w:spacing w:before="280" w:after="240" w:line="276" w:lineRule="auto"/>
        <w:jc w:val="both"/>
        <w:rPr>
          <w:rFonts w:ascii="Arial" w:hAnsi="Arial" w:cs="Arial"/>
        </w:rPr>
      </w:pPr>
      <w:r w:rsidRPr="00C72E2A">
        <w:rPr>
          <w:rStyle w:val="Nenhum"/>
          <w:rFonts w:ascii="Arial" w:eastAsia="Arial" w:hAnsi="Arial" w:cs="Arial"/>
          <w:color w:val="000000" w:themeColor="text1"/>
        </w:rPr>
        <w:t>Considerando Art. 102, I</w:t>
      </w:r>
      <w:r w:rsidR="00652F07" w:rsidRPr="00C72E2A">
        <w:rPr>
          <w:rStyle w:val="Nenhum"/>
          <w:rFonts w:ascii="Arial" w:eastAsia="Arial" w:hAnsi="Arial" w:cs="Arial"/>
          <w:color w:val="000000" w:themeColor="text1"/>
        </w:rPr>
        <w:t>I</w:t>
      </w:r>
      <w:r w:rsidRPr="00C72E2A">
        <w:rPr>
          <w:rStyle w:val="Nenhum"/>
          <w:rFonts w:ascii="Arial" w:eastAsia="Arial" w:hAnsi="Arial" w:cs="Arial"/>
          <w:color w:val="000000" w:themeColor="text1"/>
        </w:rPr>
        <w:t xml:space="preserve">, do Regimento Interno do CAU/PR, que instrui que é dever da COA </w:t>
      </w:r>
      <w:r w:rsidR="00652F07" w:rsidRPr="00C72E2A">
        <w:rPr>
          <w:rFonts w:ascii="Arial" w:hAnsi="Arial" w:cs="Arial"/>
        </w:rPr>
        <w:t>propor, apreciar e deliberar sobre atos administrativos voltados à reestruturação organizacional do CAU/PR</w:t>
      </w:r>
      <w:r w:rsidR="3424BF9D" w:rsidRPr="00C72E2A">
        <w:rPr>
          <w:rFonts w:ascii="Arial" w:hAnsi="Arial" w:cs="Arial"/>
        </w:rPr>
        <w:t xml:space="preserve">; </w:t>
      </w:r>
    </w:p>
    <w:p w14:paraId="58BAD086" w14:textId="13A8DE95" w:rsidR="001616B1" w:rsidRPr="00C72E2A" w:rsidRDefault="001616B1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C72E2A">
        <w:rPr>
          <w:rFonts w:ascii="Arial" w:hAnsi="Arial" w:cs="Arial"/>
          <w:sz w:val="22"/>
          <w:szCs w:val="22"/>
        </w:rPr>
        <w:t xml:space="preserve">Considerando ainda Art. 102, </w:t>
      </w:r>
      <w:r w:rsidR="00652F07" w:rsidRPr="00C72E2A">
        <w:rPr>
          <w:rFonts w:ascii="Arial" w:hAnsi="Arial" w:cs="Arial"/>
          <w:sz w:val="22"/>
          <w:szCs w:val="22"/>
        </w:rPr>
        <w:t>III</w:t>
      </w:r>
      <w:r w:rsidRPr="00C72E2A">
        <w:rPr>
          <w:rFonts w:ascii="Arial" w:hAnsi="Arial" w:cs="Arial"/>
          <w:sz w:val="22"/>
          <w:szCs w:val="22"/>
        </w:rPr>
        <w:t xml:space="preserve">, do referido Regimento, que institui como competência da COA </w:t>
      </w:r>
      <w:r w:rsidR="00652F07" w:rsidRPr="00C72E2A">
        <w:rPr>
          <w:rFonts w:ascii="Arial" w:hAnsi="Arial" w:cs="Arial"/>
          <w:sz w:val="22"/>
          <w:szCs w:val="22"/>
        </w:rPr>
        <w:t xml:space="preserve">propor, apreciar e deliberar sobre apuração de irregularidades e responsabilidades relacionadas aos aspectos organizacionais e administrativos no CAU/PR </w:t>
      </w:r>
      <w:r w:rsidRPr="00C72E2A">
        <w:rPr>
          <w:rFonts w:ascii="Arial" w:hAnsi="Arial" w:cs="Arial"/>
          <w:sz w:val="22"/>
          <w:szCs w:val="22"/>
        </w:rPr>
        <w:t xml:space="preserve">; </w:t>
      </w:r>
    </w:p>
    <w:p w14:paraId="781EB584" w14:textId="5A516448" w:rsidR="00006131" w:rsidRDefault="00006131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C72E2A">
        <w:rPr>
          <w:rFonts w:ascii="Arial" w:hAnsi="Arial" w:cs="Arial"/>
          <w:sz w:val="22"/>
          <w:szCs w:val="22"/>
        </w:rPr>
        <w:t>Considerando que tal Regimento impõe em seu Art. 102, X, como papel desta Comissão propor, apreciar, deliberar e monitorar o cumprimento da legislação referente ao acesso à informação e à transparência no CAU/PR;</w:t>
      </w:r>
    </w:p>
    <w:p w14:paraId="7B9D97C4" w14:textId="6F9E9A41" w:rsidR="00400313" w:rsidRDefault="00400313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</w:t>
      </w:r>
      <w:r w:rsidR="00B45719">
        <w:rPr>
          <w:rFonts w:ascii="Arial" w:hAnsi="Arial" w:cs="Arial"/>
          <w:sz w:val="22"/>
          <w:szCs w:val="22"/>
        </w:rPr>
        <w:t>derando a Deliberação</w:t>
      </w:r>
      <w:r>
        <w:rPr>
          <w:rFonts w:ascii="Arial" w:hAnsi="Arial" w:cs="Arial"/>
          <w:sz w:val="22"/>
          <w:szCs w:val="22"/>
        </w:rPr>
        <w:t xml:space="preserve"> da COA – CAU/BR nº 014/2024, que delibera pelo encaminhamento do anteprojeto aos CAU/UF para contribuições, estabelecendo o prazo de 06 de maio de 2024;</w:t>
      </w:r>
    </w:p>
    <w:p w14:paraId="1B52855C" w14:textId="4C724AE6" w:rsidR="00400313" w:rsidRDefault="00400313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oficio circular nº 034-2024 – CAU/BR de 27 de março de 2024 que informa o anteprojeto e encaminha para contribuições</w:t>
      </w:r>
      <w:r w:rsidR="00B45719">
        <w:rPr>
          <w:rFonts w:ascii="Arial" w:hAnsi="Arial" w:cs="Arial"/>
          <w:sz w:val="22"/>
          <w:szCs w:val="22"/>
        </w:rPr>
        <w:t xml:space="preserve"> dos CAU/UF</w:t>
      </w:r>
      <w:r>
        <w:rPr>
          <w:rFonts w:ascii="Arial" w:hAnsi="Arial" w:cs="Arial"/>
          <w:sz w:val="22"/>
          <w:szCs w:val="22"/>
        </w:rPr>
        <w:t xml:space="preserve"> até 06 de maio de 2024;</w:t>
      </w:r>
    </w:p>
    <w:p w14:paraId="46AF4864" w14:textId="49A03955" w:rsidR="004E2AEB" w:rsidRDefault="004E2AEB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oficio circular nº 059-2024 – CAU/BR, que informa a prorrogação do prazo de contribuições sobre o anteproje</w:t>
      </w:r>
      <w:r w:rsidR="00B45719">
        <w:rPr>
          <w:rFonts w:ascii="Arial" w:hAnsi="Arial" w:cs="Arial"/>
          <w:sz w:val="22"/>
          <w:szCs w:val="22"/>
        </w:rPr>
        <w:t>to de resolução que disporá</w:t>
      </w:r>
      <w:r>
        <w:rPr>
          <w:rFonts w:ascii="Arial" w:hAnsi="Arial" w:cs="Arial"/>
          <w:sz w:val="22"/>
          <w:szCs w:val="22"/>
        </w:rPr>
        <w:t xml:space="preserve"> sobre procedimentos de regularização do funcionamento e intervenção</w:t>
      </w:r>
      <w:r w:rsidR="00400313">
        <w:rPr>
          <w:rFonts w:ascii="Arial" w:hAnsi="Arial" w:cs="Arial"/>
          <w:sz w:val="22"/>
          <w:szCs w:val="22"/>
        </w:rPr>
        <w:t xml:space="preserve"> nos Conselhos de Arquitetura e Urbanismo dos Estados e do Distrito Federal;</w:t>
      </w:r>
    </w:p>
    <w:p w14:paraId="305956C4" w14:textId="3BD11B0C" w:rsidR="006D5907" w:rsidRPr="00C72E2A" w:rsidRDefault="006D5907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EE4B95">
        <w:rPr>
          <w:rFonts w:ascii="Arial" w:hAnsi="Arial" w:cs="Arial"/>
          <w:sz w:val="22"/>
          <w:szCs w:val="22"/>
        </w:rPr>
        <w:t xml:space="preserve">o recebimento do oficio pela COA – CAU/PR  no dia 14 de junho de 2024 e </w:t>
      </w:r>
      <w:r>
        <w:rPr>
          <w:rFonts w:ascii="Arial" w:hAnsi="Arial" w:cs="Arial"/>
          <w:sz w:val="22"/>
          <w:szCs w:val="22"/>
        </w:rPr>
        <w:t>que o prazo de prorrogação se encerra na data de 05 de julho de 2024;</w:t>
      </w:r>
    </w:p>
    <w:p w14:paraId="6DB7FE9A" w14:textId="133D8757" w:rsidR="004E2AEB" w:rsidRPr="00C72E2A" w:rsidRDefault="002F38E3" w:rsidP="00C72E2A">
      <w:pPr>
        <w:pStyle w:val="NormalWeb"/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C72E2A">
        <w:rPr>
          <w:rFonts w:ascii="Arial" w:hAnsi="Arial" w:cs="Arial"/>
          <w:sz w:val="22"/>
          <w:szCs w:val="22"/>
        </w:rPr>
        <w:lastRenderedPageBreak/>
        <w:t xml:space="preserve">Considerando que todas as deliberações de comissão devem ser encaminhadas à Presidência do CAU/PR, para verificação e encaminhamentos, conforme Art. 122 </w:t>
      </w:r>
      <w:r w:rsidR="00B20E6F" w:rsidRPr="00C72E2A">
        <w:rPr>
          <w:rFonts w:ascii="Arial" w:hAnsi="Arial" w:cs="Arial"/>
          <w:sz w:val="22"/>
          <w:szCs w:val="22"/>
        </w:rPr>
        <w:t xml:space="preserve">do Regimento Interno do CAU/PR. </w:t>
      </w:r>
    </w:p>
    <w:p w14:paraId="49B7A732" w14:textId="77777777" w:rsidR="00823FF0" w:rsidRPr="00C72E2A" w:rsidRDefault="002F38E3" w:rsidP="00C72E2A">
      <w:pPr>
        <w:tabs>
          <w:tab w:val="left" w:pos="4968"/>
        </w:tabs>
        <w:spacing w:before="240" w:after="0" w:line="360" w:lineRule="auto"/>
        <w:jc w:val="both"/>
        <w:rPr>
          <w:rFonts w:ascii="Arial" w:eastAsia="Times New Roman" w:hAnsi="Arial" w:cs="Arial"/>
          <w:b/>
        </w:rPr>
      </w:pPr>
      <w:r w:rsidRPr="00C72E2A">
        <w:rPr>
          <w:rFonts w:ascii="Arial" w:eastAsia="Times New Roman" w:hAnsi="Arial" w:cs="Arial"/>
          <w:b/>
        </w:rPr>
        <w:t>DELIBEROU:</w:t>
      </w:r>
    </w:p>
    <w:p w14:paraId="1B445A5C" w14:textId="5F428113" w:rsidR="00B23C8E" w:rsidRPr="006D5907" w:rsidRDefault="006D5907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lang w:val="pt-BR" w:eastAsia="en-US"/>
        </w:rPr>
      </w:pPr>
      <w:r>
        <w:rPr>
          <w:rFonts w:ascii="Arial" w:eastAsiaTheme="minorHAnsi" w:hAnsi="Arial" w:cs="Arial"/>
          <w:bCs/>
          <w:lang w:val="pt-BR"/>
        </w:rPr>
        <w:t>Comunicar aos conselheiros do CAU/PR a proposta do Anteprojeto de Regularização do funcionamento e intervenção nos Conselhos de Arquitetura e Urban</w:t>
      </w:r>
      <w:r w:rsidR="00B45719">
        <w:rPr>
          <w:rFonts w:ascii="Arial" w:eastAsiaTheme="minorHAnsi" w:hAnsi="Arial" w:cs="Arial"/>
          <w:bCs/>
          <w:lang w:val="pt-BR"/>
        </w:rPr>
        <w:t>ismo dos Estados e do Distrito F</w:t>
      </w:r>
      <w:r>
        <w:rPr>
          <w:rFonts w:ascii="Arial" w:eastAsiaTheme="minorHAnsi" w:hAnsi="Arial" w:cs="Arial"/>
          <w:bCs/>
          <w:lang w:val="pt-BR"/>
        </w:rPr>
        <w:t>ederal;</w:t>
      </w:r>
    </w:p>
    <w:p w14:paraId="49970A49" w14:textId="5A50BD22" w:rsidR="006D5907" w:rsidRDefault="006D5907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lang w:val="pt-BR" w:eastAsia="en-US"/>
        </w:rPr>
      </w:pPr>
      <w:r>
        <w:rPr>
          <w:rFonts w:ascii="Arial" w:eastAsiaTheme="minorHAnsi" w:hAnsi="Arial" w:cs="Arial"/>
          <w:lang w:val="pt-BR" w:eastAsia="en-US"/>
        </w:rPr>
        <w:t xml:space="preserve">Solicitar que as contribuições sejam enviadas ao </w:t>
      </w:r>
      <w:proofErr w:type="spellStart"/>
      <w:r>
        <w:rPr>
          <w:rFonts w:ascii="Arial" w:eastAsiaTheme="minorHAnsi" w:hAnsi="Arial" w:cs="Arial"/>
          <w:lang w:val="pt-BR" w:eastAsia="en-US"/>
        </w:rPr>
        <w:t>email</w:t>
      </w:r>
      <w:proofErr w:type="spellEnd"/>
      <w:r>
        <w:rPr>
          <w:rFonts w:ascii="Arial" w:eastAsiaTheme="minorHAnsi" w:hAnsi="Arial" w:cs="Arial"/>
          <w:lang w:val="pt-BR" w:eastAsia="en-US"/>
        </w:rPr>
        <w:t xml:space="preserve"> </w:t>
      </w:r>
      <w:hyperlink r:id="rId10" w:history="1">
        <w:r w:rsidRPr="00667E2D">
          <w:rPr>
            <w:rStyle w:val="Hyperlink"/>
            <w:rFonts w:ascii="Arial" w:eastAsiaTheme="minorHAnsi" w:hAnsi="Arial" w:cs="Arial"/>
            <w:lang w:val="pt-BR" w:eastAsia="en-US"/>
          </w:rPr>
          <w:t>coa@caupr.gov.br</w:t>
        </w:r>
      </w:hyperlink>
      <w:r>
        <w:rPr>
          <w:rFonts w:ascii="Arial" w:eastAsiaTheme="minorHAnsi" w:hAnsi="Arial" w:cs="Arial"/>
          <w:lang w:val="pt-BR" w:eastAsia="en-US"/>
        </w:rPr>
        <w:t xml:space="preserve"> até o prazo de 02 de julho de 2024;</w:t>
      </w:r>
    </w:p>
    <w:p w14:paraId="6674A694" w14:textId="6A581FB0" w:rsidR="006D5907" w:rsidRDefault="006D5907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lang w:val="pt-BR" w:eastAsia="en-US"/>
        </w:rPr>
      </w:pPr>
      <w:r>
        <w:rPr>
          <w:rFonts w:ascii="Arial" w:eastAsiaTheme="minorHAnsi" w:hAnsi="Arial" w:cs="Arial"/>
          <w:lang w:val="pt-BR" w:eastAsia="en-US"/>
        </w:rPr>
        <w:t>A COA</w:t>
      </w:r>
      <w:r w:rsidR="00B45719">
        <w:rPr>
          <w:rFonts w:ascii="Arial" w:eastAsiaTheme="minorHAnsi" w:hAnsi="Arial" w:cs="Arial"/>
          <w:lang w:val="pt-BR" w:eastAsia="en-US"/>
        </w:rPr>
        <w:t xml:space="preserve"> -</w:t>
      </w:r>
      <w:r>
        <w:rPr>
          <w:rFonts w:ascii="Arial" w:eastAsiaTheme="minorHAnsi" w:hAnsi="Arial" w:cs="Arial"/>
          <w:lang w:val="pt-BR" w:eastAsia="en-US"/>
        </w:rPr>
        <w:t xml:space="preserve"> CAU/PR se - reunirá de forma voluntária no dia 03 de julho de 2024, afim de compilar as contribuições para o Anteprojeto;</w:t>
      </w:r>
    </w:p>
    <w:p w14:paraId="3AD71F76" w14:textId="36331E48" w:rsidR="006D5907" w:rsidRPr="00C72E2A" w:rsidRDefault="006D5907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lang w:val="pt-BR" w:eastAsia="en-US"/>
        </w:rPr>
      </w:pPr>
      <w:r>
        <w:rPr>
          <w:rFonts w:ascii="Arial" w:eastAsiaTheme="minorHAnsi" w:hAnsi="Arial" w:cs="Arial"/>
          <w:lang w:val="pt-BR" w:eastAsia="en-US"/>
        </w:rPr>
        <w:t xml:space="preserve">A COA </w:t>
      </w:r>
      <w:r w:rsidR="00B45719">
        <w:rPr>
          <w:rFonts w:ascii="Arial" w:eastAsiaTheme="minorHAnsi" w:hAnsi="Arial" w:cs="Arial"/>
          <w:lang w:val="pt-BR" w:eastAsia="en-US"/>
        </w:rPr>
        <w:t xml:space="preserve">- </w:t>
      </w:r>
      <w:r>
        <w:rPr>
          <w:rFonts w:ascii="Arial" w:eastAsiaTheme="minorHAnsi" w:hAnsi="Arial" w:cs="Arial"/>
          <w:lang w:val="pt-BR" w:eastAsia="en-US"/>
        </w:rPr>
        <w:t>CAU/PR, enviará as contribuições ao gabinete até dia 04 de julho para encaminhamento ao CAU/BR</w:t>
      </w:r>
      <w:r w:rsidR="00B45719">
        <w:rPr>
          <w:rFonts w:ascii="Arial" w:eastAsiaTheme="minorHAnsi" w:hAnsi="Arial" w:cs="Arial"/>
          <w:lang w:val="pt-BR" w:eastAsia="en-US"/>
        </w:rPr>
        <w:t xml:space="preserve"> dentro do prazo estabelecido</w:t>
      </w:r>
      <w:r>
        <w:rPr>
          <w:rFonts w:ascii="Arial" w:eastAsiaTheme="minorHAnsi" w:hAnsi="Arial" w:cs="Arial"/>
          <w:lang w:val="pt-BR" w:eastAsia="en-US"/>
        </w:rPr>
        <w:t>;</w:t>
      </w:r>
    </w:p>
    <w:p w14:paraId="7FA68F13" w14:textId="77777777" w:rsidR="00EA0FB6" w:rsidRPr="00EA0FB6" w:rsidRDefault="006D5907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lang w:val="pt-BR" w:eastAsia="en-US"/>
        </w:rPr>
      </w:pPr>
      <w:r>
        <w:rPr>
          <w:rFonts w:ascii="Arial" w:hAnsi="Arial" w:cs="Arial"/>
          <w:color w:val="000000"/>
        </w:rPr>
        <w:t>Aprovada por unanimidade com 2</w:t>
      </w:r>
      <w:r w:rsidR="00E604D1" w:rsidRPr="00C72E2A">
        <w:rPr>
          <w:rFonts w:ascii="Arial" w:hAnsi="Arial" w:cs="Arial"/>
          <w:color w:val="000000"/>
        </w:rPr>
        <w:t xml:space="preserve"> votos favoráveis</w:t>
      </w:r>
      <w:r w:rsidR="00EA0FB6">
        <w:rPr>
          <w:rFonts w:ascii="Arial" w:hAnsi="Arial" w:cs="Arial"/>
          <w:color w:val="000000"/>
        </w:rPr>
        <w:t>;</w:t>
      </w:r>
    </w:p>
    <w:p w14:paraId="40EDFB18" w14:textId="2F66BA29" w:rsidR="00D31E79" w:rsidRPr="00C72E2A" w:rsidRDefault="00EA0FB6" w:rsidP="00C72E2A">
      <w:pPr>
        <w:pStyle w:val="PargrafodaLista"/>
        <w:numPr>
          <w:ilvl w:val="0"/>
          <w:numId w:val="21"/>
        </w:numPr>
        <w:suppressAutoHyphens w:val="0"/>
        <w:spacing w:line="360" w:lineRule="auto"/>
        <w:ind w:left="714" w:hanging="357"/>
        <w:jc w:val="both"/>
        <w:rPr>
          <w:rStyle w:val="Nenhum"/>
          <w:rFonts w:ascii="Arial" w:eastAsiaTheme="minorHAnsi" w:hAnsi="Arial" w:cs="Arial"/>
          <w:lang w:val="pt-BR" w:eastAsia="en-US"/>
        </w:rPr>
      </w:pPr>
      <w:r>
        <w:rPr>
          <w:rStyle w:val="Nenhum"/>
          <w:rFonts w:ascii="Arial" w:eastAsia="Cambria" w:hAnsi="Arial" w:cs="Arial"/>
          <w:lang w:val="pt-BR"/>
        </w:rPr>
        <w:t>E</w:t>
      </w:r>
      <w:r w:rsidR="00D31E79" w:rsidRPr="00C72E2A">
        <w:rPr>
          <w:rStyle w:val="Nenhum"/>
          <w:rFonts w:ascii="Arial" w:eastAsia="Cambria" w:hAnsi="Arial" w:cs="Arial"/>
          <w:lang w:val="pt-BR"/>
        </w:rPr>
        <w:t xml:space="preserve">ncaminhar esta Deliberação </w:t>
      </w:r>
      <w:r>
        <w:rPr>
          <w:rStyle w:val="Nenhum"/>
          <w:rFonts w:ascii="Arial" w:eastAsia="Cambria" w:hAnsi="Arial" w:cs="Arial"/>
          <w:lang w:val="pt-BR"/>
        </w:rPr>
        <w:t>para verificação e tomada das seguintes providencias, observado e cumprido o fluxo e prazos a seguir:</w:t>
      </w:r>
      <w:r w:rsidR="00D31E79" w:rsidRPr="00C72E2A">
        <w:rPr>
          <w:rStyle w:val="Nenhum"/>
          <w:rFonts w:ascii="Arial" w:eastAsia="Cambria" w:hAnsi="Arial" w:cs="Arial"/>
          <w:lang w:val="pt-BR"/>
        </w:rPr>
        <w:t xml:space="preserve"> 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855"/>
        <w:gridCol w:w="5853"/>
        <w:gridCol w:w="1414"/>
      </w:tblGrid>
      <w:tr w:rsidR="003E007B" w:rsidRPr="00EE4B95" w14:paraId="67996DDB" w14:textId="77777777" w:rsidTr="003E007B">
        <w:trPr>
          <w:trHeight w:val="209"/>
          <w:jc w:val="center"/>
        </w:trPr>
        <w:tc>
          <w:tcPr>
            <w:tcW w:w="279" w:type="dxa"/>
          </w:tcPr>
          <w:p w14:paraId="2C9FFAAB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55" w:type="dxa"/>
          </w:tcPr>
          <w:p w14:paraId="10604286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SETOR</w:t>
            </w:r>
          </w:p>
        </w:tc>
        <w:tc>
          <w:tcPr>
            <w:tcW w:w="5853" w:type="dxa"/>
          </w:tcPr>
          <w:p w14:paraId="57E4BE55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DEMANDA</w:t>
            </w:r>
          </w:p>
        </w:tc>
        <w:tc>
          <w:tcPr>
            <w:tcW w:w="1414" w:type="dxa"/>
          </w:tcPr>
          <w:p w14:paraId="7D66B0CC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PRAZO</w:t>
            </w:r>
          </w:p>
        </w:tc>
      </w:tr>
      <w:tr w:rsidR="003E007B" w:rsidRPr="00EE4B95" w14:paraId="3CC0AE59" w14:textId="77777777" w:rsidTr="003E007B">
        <w:trPr>
          <w:trHeight w:val="429"/>
          <w:jc w:val="center"/>
        </w:trPr>
        <w:tc>
          <w:tcPr>
            <w:tcW w:w="279" w:type="dxa"/>
          </w:tcPr>
          <w:p w14:paraId="04184C32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1855" w:type="dxa"/>
          </w:tcPr>
          <w:p w14:paraId="332FC147" w14:textId="5FE7CA95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COA - CAU/PR</w:t>
            </w:r>
          </w:p>
        </w:tc>
        <w:tc>
          <w:tcPr>
            <w:tcW w:w="5853" w:type="dxa"/>
          </w:tcPr>
          <w:p w14:paraId="4A169397" w14:textId="2F6ED9ED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Encaminhamento ao Plenário</w:t>
            </w:r>
          </w:p>
        </w:tc>
        <w:tc>
          <w:tcPr>
            <w:tcW w:w="1414" w:type="dxa"/>
          </w:tcPr>
          <w:p w14:paraId="5F28D6AE" w14:textId="24C27361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1 dia</w:t>
            </w:r>
          </w:p>
        </w:tc>
      </w:tr>
      <w:tr w:rsidR="003E007B" w:rsidRPr="00EE4B95" w14:paraId="1AC15BED" w14:textId="77777777" w:rsidTr="003E007B">
        <w:trPr>
          <w:trHeight w:val="422"/>
          <w:jc w:val="center"/>
        </w:trPr>
        <w:tc>
          <w:tcPr>
            <w:tcW w:w="279" w:type="dxa"/>
          </w:tcPr>
          <w:p w14:paraId="46ED5DB4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1855" w:type="dxa"/>
          </w:tcPr>
          <w:p w14:paraId="1B30A646" w14:textId="6C6E0B8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CONSELHEIROS</w:t>
            </w:r>
          </w:p>
        </w:tc>
        <w:tc>
          <w:tcPr>
            <w:tcW w:w="5853" w:type="dxa"/>
          </w:tcPr>
          <w:p w14:paraId="346783C7" w14:textId="723B339C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Encaminhamento contribuições </w:t>
            </w:r>
            <w:proofErr w:type="spellStart"/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>email</w:t>
            </w:r>
            <w:proofErr w:type="spellEnd"/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coa@caupr.gov.br</w:t>
            </w:r>
          </w:p>
        </w:tc>
        <w:tc>
          <w:tcPr>
            <w:tcW w:w="1414" w:type="dxa"/>
          </w:tcPr>
          <w:p w14:paraId="0237338D" w14:textId="276AABCE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02/07/2024</w:t>
            </w:r>
          </w:p>
        </w:tc>
      </w:tr>
      <w:tr w:rsidR="003E007B" w:rsidRPr="00EE4B95" w14:paraId="361644C4" w14:textId="77777777" w:rsidTr="003E007B">
        <w:trPr>
          <w:trHeight w:val="422"/>
          <w:jc w:val="center"/>
        </w:trPr>
        <w:tc>
          <w:tcPr>
            <w:tcW w:w="279" w:type="dxa"/>
          </w:tcPr>
          <w:p w14:paraId="06F05351" w14:textId="77777777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3</w:t>
            </w:r>
          </w:p>
        </w:tc>
        <w:tc>
          <w:tcPr>
            <w:tcW w:w="1855" w:type="dxa"/>
          </w:tcPr>
          <w:p w14:paraId="4CB90817" w14:textId="3F583E84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COA – CAU/PR</w:t>
            </w:r>
          </w:p>
        </w:tc>
        <w:tc>
          <w:tcPr>
            <w:tcW w:w="5853" w:type="dxa"/>
          </w:tcPr>
          <w:p w14:paraId="71784700" w14:textId="5ACF997F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Compilar as informações e encaminhar ao gabinete</w:t>
            </w:r>
          </w:p>
        </w:tc>
        <w:tc>
          <w:tcPr>
            <w:tcW w:w="1414" w:type="dxa"/>
          </w:tcPr>
          <w:p w14:paraId="2E48B360" w14:textId="15B84C73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04/07/2024</w:t>
            </w:r>
          </w:p>
        </w:tc>
      </w:tr>
      <w:tr w:rsidR="00EA0FB6" w:rsidRPr="00EE4B95" w14:paraId="5BCF8719" w14:textId="77777777" w:rsidTr="003E007B">
        <w:trPr>
          <w:trHeight w:val="235"/>
          <w:jc w:val="center"/>
        </w:trPr>
        <w:tc>
          <w:tcPr>
            <w:tcW w:w="279" w:type="dxa"/>
          </w:tcPr>
          <w:p w14:paraId="61981A9B" w14:textId="59FE302D" w:rsidR="00EA0FB6" w:rsidRPr="00EE4B95" w:rsidRDefault="003E007B" w:rsidP="003E007B">
            <w:pPr>
              <w:pStyle w:val="PargrafodaLista"/>
              <w:shd w:val="clear" w:color="auto" w:fill="FFFFFF"/>
              <w:spacing w:line="360" w:lineRule="auto"/>
              <w:ind w:left="76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855" w:type="dxa"/>
          </w:tcPr>
          <w:p w14:paraId="234184F3" w14:textId="621D7025" w:rsidR="00EA0FB6" w:rsidRPr="00EE4B95" w:rsidRDefault="00B45719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EA0FB6"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GABINETE </w:t>
            </w:r>
          </w:p>
        </w:tc>
        <w:tc>
          <w:tcPr>
            <w:tcW w:w="5853" w:type="dxa"/>
          </w:tcPr>
          <w:p w14:paraId="2396338C" w14:textId="2A22D81B" w:rsidR="00EA0FB6" w:rsidRPr="00EE4B95" w:rsidRDefault="00EA0FB6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>Enviar as contribuições ao CAU/BR</w:t>
            </w:r>
          </w:p>
        </w:tc>
        <w:tc>
          <w:tcPr>
            <w:tcW w:w="1414" w:type="dxa"/>
          </w:tcPr>
          <w:p w14:paraId="54445075" w14:textId="47B1F23B" w:rsidR="00EA0FB6" w:rsidRPr="00EE4B95" w:rsidRDefault="00EE4B95" w:rsidP="00EA0FB6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EA0FB6" w:rsidRPr="00EE4B95">
              <w:rPr>
                <w:rFonts w:ascii="Arial" w:eastAsia="Cambria" w:hAnsi="Arial" w:cs="Arial"/>
                <w:sz w:val="20"/>
                <w:szCs w:val="20"/>
                <w:lang w:val="pt-BR"/>
              </w:rPr>
              <w:t>05/07/2024</w:t>
            </w:r>
          </w:p>
        </w:tc>
      </w:tr>
    </w:tbl>
    <w:p w14:paraId="0F58D358" w14:textId="77777777" w:rsidR="00EA0FB6" w:rsidRDefault="00EA0FB6" w:rsidP="00EA0FB6">
      <w:pPr>
        <w:pStyle w:val="PargrafodaLista"/>
        <w:shd w:val="clear" w:color="auto" w:fill="FFFFFF"/>
        <w:suppressAutoHyphens w:val="0"/>
        <w:spacing w:line="360" w:lineRule="auto"/>
        <w:contextualSpacing w:val="0"/>
        <w:textAlignment w:val="baseline"/>
        <w:rPr>
          <w:rFonts w:ascii="Arial" w:eastAsia="Cambria" w:hAnsi="Arial" w:cs="Arial"/>
          <w:lang w:val="pt-BR"/>
        </w:rPr>
      </w:pPr>
    </w:p>
    <w:p w14:paraId="64BB668D" w14:textId="7C53F05C" w:rsidR="003C1F8B" w:rsidRDefault="003E007B" w:rsidP="003E007B">
      <w:pPr>
        <w:pStyle w:val="PargrafodaLista"/>
        <w:numPr>
          <w:ilvl w:val="0"/>
          <w:numId w:val="21"/>
        </w:numPr>
        <w:shd w:val="clear" w:color="auto" w:fill="FFFFFF"/>
        <w:suppressAutoHyphens w:val="0"/>
        <w:spacing w:line="360" w:lineRule="auto"/>
        <w:contextualSpacing w:val="0"/>
        <w:textAlignment w:val="baseline"/>
        <w:rPr>
          <w:rFonts w:ascii="Arial" w:eastAsia="Cambria" w:hAnsi="Arial" w:cs="Arial"/>
          <w:lang w:val="pt-BR"/>
        </w:rPr>
      </w:pPr>
      <w:r w:rsidRPr="003E007B">
        <w:rPr>
          <w:rFonts w:ascii="Arial" w:eastAsia="Cambria" w:hAnsi="Arial" w:cs="Arial"/>
          <w:lang w:val="pt-BR"/>
        </w:rPr>
        <w:t>Solicitar a observação dos temas contidos nesta deliberação pelos demais setores e, órgãos colegiados que possuem convergência com o assunto.</w:t>
      </w:r>
    </w:p>
    <w:p w14:paraId="3B38F5E1" w14:textId="77777777" w:rsidR="003E007B" w:rsidRPr="003E007B" w:rsidRDefault="003E007B" w:rsidP="003E007B">
      <w:pPr>
        <w:pStyle w:val="PargrafodaLista"/>
        <w:shd w:val="clear" w:color="auto" w:fill="FFFFFF"/>
        <w:suppressAutoHyphens w:val="0"/>
        <w:spacing w:line="360" w:lineRule="auto"/>
        <w:contextualSpacing w:val="0"/>
        <w:textAlignment w:val="baseline"/>
        <w:rPr>
          <w:rStyle w:val="Nenhum"/>
          <w:rFonts w:ascii="Arial" w:eastAsia="Cambria" w:hAnsi="Arial" w:cs="Arial"/>
          <w:lang w:val="pt-BR"/>
        </w:rPr>
      </w:pPr>
    </w:p>
    <w:p w14:paraId="2161EA94" w14:textId="77777777" w:rsidR="00823FF0" w:rsidRPr="00C72E2A" w:rsidRDefault="54DEFD88" w:rsidP="00C72E2A">
      <w:pPr>
        <w:pStyle w:val="PargrafodaLista"/>
        <w:shd w:val="clear" w:color="auto" w:fill="FFFFFF"/>
        <w:spacing w:before="240" w:after="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</w:rPr>
      </w:pPr>
      <w:r w:rsidRPr="00C72E2A">
        <w:rPr>
          <w:rFonts w:ascii="Arial" w:hAnsi="Arial" w:cs="Arial"/>
        </w:rPr>
        <w:t xml:space="preserve">Esta deliberação entra em vigor nesta data. </w:t>
      </w:r>
    </w:p>
    <w:p w14:paraId="2B660121" w14:textId="77777777" w:rsidR="0051157F" w:rsidRPr="00C72E2A" w:rsidRDefault="0051157F" w:rsidP="00C72E2A">
      <w:pPr>
        <w:pStyle w:val="PargrafodaLista"/>
        <w:shd w:val="clear" w:color="auto" w:fill="FFFFFF"/>
        <w:spacing w:before="240" w:after="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</w:rPr>
      </w:pPr>
    </w:p>
    <w:p w14:paraId="600DA178" w14:textId="2240D6B1" w:rsidR="0051157F" w:rsidRPr="00C72E2A" w:rsidRDefault="002F38E3" w:rsidP="00C72E2A">
      <w:pPr>
        <w:spacing w:line="360" w:lineRule="auto"/>
        <w:jc w:val="both"/>
        <w:rPr>
          <w:rFonts w:ascii="Arial" w:eastAsia="Times New Roman" w:hAnsi="Arial" w:cs="Arial"/>
        </w:rPr>
      </w:pPr>
      <w:r w:rsidRPr="00C72E2A">
        <w:rPr>
          <w:rFonts w:ascii="Arial" w:eastAsia="Times New Roman" w:hAnsi="Arial" w:cs="Arial"/>
        </w:rPr>
        <w:t xml:space="preserve">Curitiba (PR), </w:t>
      </w:r>
      <w:r w:rsidR="00E604D1" w:rsidRPr="00C72E2A">
        <w:rPr>
          <w:rFonts w:ascii="Arial" w:eastAsia="Times New Roman" w:hAnsi="Arial" w:cs="Arial"/>
        </w:rPr>
        <w:t>2</w:t>
      </w:r>
      <w:r w:rsidR="006D5907">
        <w:rPr>
          <w:rFonts w:ascii="Arial" w:eastAsia="Times New Roman" w:hAnsi="Arial" w:cs="Arial"/>
        </w:rPr>
        <w:t>7</w:t>
      </w:r>
      <w:r w:rsidRPr="00C72E2A">
        <w:rPr>
          <w:rFonts w:ascii="Arial" w:eastAsia="Times New Roman" w:hAnsi="Arial" w:cs="Arial"/>
        </w:rPr>
        <w:t xml:space="preserve"> de </w:t>
      </w:r>
      <w:r w:rsidR="006D5907">
        <w:rPr>
          <w:rFonts w:ascii="Arial" w:eastAsia="Times New Roman" w:hAnsi="Arial" w:cs="Arial"/>
        </w:rPr>
        <w:t>junho</w:t>
      </w:r>
      <w:r w:rsidRPr="00C72E2A">
        <w:rPr>
          <w:rFonts w:ascii="Arial" w:eastAsia="Times New Roman" w:hAnsi="Arial" w:cs="Arial"/>
        </w:rPr>
        <w:t xml:space="preserve"> de 202</w:t>
      </w:r>
      <w:r w:rsidR="00E604D1" w:rsidRPr="00C72E2A">
        <w:rPr>
          <w:rFonts w:ascii="Arial" w:eastAsia="Times New Roman" w:hAnsi="Arial" w:cs="Arial"/>
        </w:rPr>
        <w:t>4</w:t>
      </w:r>
      <w:r w:rsidR="003C1F8B" w:rsidRPr="00C72E2A">
        <w:rPr>
          <w:rFonts w:ascii="Arial" w:eastAsia="Times New Roman" w:hAnsi="Arial" w:cs="Arial"/>
        </w:rPr>
        <w:t>.</w:t>
      </w:r>
      <w:bookmarkStart w:id="1" w:name="_GoBack"/>
      <w:bookmarkEnd w:id="1"/>
    </w:p>
    <w:p w14:paraId="72A3D3EC" w14:textId="77777777" w:rsidR="00823FF0" w:rsidRPr="00C72E2A" w:rsidRDefault="00823FF0" w:rsidP="00C72E2A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32D8E7AE" w14:textId="77777777" w:rsidR="00233CEB" w:rsidRPr="00C72E2A" w:rsidRDefault="00233CEB" w:rsidP="00C72E2A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</w:rPr>
      </w:pPr>
    </w:p>
    <w:tbl>
      <w:tblPr>
        <w:tblStyle w:val="TableNormal3"/>
        <w:tblW w:w="500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C72E2A" w:rsidRPr="00C72E2A" w14:paraId="28CDF034" w14:textId="77777777" w:rsidTr="00DF12D3">
        <w:trPr>
          <w:trHeight w:val="450"/>
          <w:jc w:val="center"/>
        </w:trPr>
        <w:tc>
          <w:tcPr>
            <w:tcW w:w="4677" w:type="dxa"/>
            <w:vAlign w:val="center"/>
          </w:tcPr>
          <w:p w14:paraId="4842BA25" w14:textId="67C90ABF" w:rsidR="00C72E2A" w:rsidRPr="00C72E2A" w:rsidRDefault="00C72E2A" w:rsidP="00C72E2A">
            <w:pPr>
              <w:spacing w:after="0" w:line="240" w:lineRule="auto"/>
              <w:ind w:left="181" w:right="868"/>
              <w:jc w:val="center"/>
              <w:rPr>
                <w:rFonts w:ascii="Arial" w:hAnsi="Arial" w:cs="Arial"/>
                <w:b/>
                <w:lang w:val="pt-BR"/>
              </w:rPr>
            </w:pPr>
            <w:r w:rsidRPr="00C72E2A">
              <w:rPr>
                <w:rFonts w:ascii="Arial" w:hAnsi="Arial" w:cs="Arial"/>
                <w:b/>
                <w:lang w:val="pt-BR"/>
              </w:rPr>
              <w:t>TAILA FALLEIROS L. SCHMITT</w:t>
            </w:r>
            <w:r w:rsidRPr="00C72E2A">
              <w:rPr>
                <w:rFonts w:ascii="Arial" w:hAnsi="Arial" w:cs="Arial"/>
                <w:lang w:val="pt-BR"/>
              </w:rPr>
              <w:t xml:space="preserve">   </w:t>
            </w:r>
            <w:r>
              <w:rPr>
                <w:rFonts w:ascii="Arial" w:hAnsi="Arial" w:cs="Arial"/>
                <w:lang w:val="pt-BR"/>
              </w:rPr>
              <w:t xml:space="preserve">      </w:t>
            </w:r>
            <w:r w:rsidRPr="00C72E2A">
              <w:rPr>
                <w:rFonts w:ascii="Arial" w:hAnsi="Arial" w:cs="Arial"/>
                <w:lang w:val="pt-BR"/>
              </w:rPr>
              <w:t>Coordenador</w:t>
            </w:r>
            <w:r w:rsidRPr="00C72E2A">
              <w:rPr>
                <w:rFonts w:ascii="Arial" w:hAnsi="Arial" w:cs="Arial"/>
                <w:spacing w:val="-4"/>
                <w:lang w:val="pt-BR"/>
              </w:rPr>
              <w:t>a</w:t>
            </w:r>
            <w:r w:rsidRPr="00C72E2A">
              <w:rPr>
                <w:rFonts w:ascii="Arial" w:hAnsi="Arial" w:cs="Arial"/>
                <w:lang w:val="pt-BR"/>
              </w:rPr>
              <w:t xml:space="preserve"> COA-CAU/PR</w:t>
            </w:r>
          </w:p>
        </w:tc>
        <w:tc>
          <w:tcPr>
            <w:tcW w:w="4394" w:type="dxa"/>
            <w:vAlign w:val="center"/>
          </w:tcPr>
          <w:p w14:paraId="1D3153F0" w14:textId="13E50FA1" w:rsidR="00C72E2A" w:rsidRDefault="00B45719" w:rsidP="00C72E2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GEOVANI INA</w:t>
            </w:r>
            <w:r w:rsidR="006D5907">
              <w:rPr>
                <w:rFonts w:ascii="Arial" w:hAnsi="Arial" w:cs="Arial"/>
                <w:b/>
                <w:lang w:val="pt-BR"/>
              </w:rPr>
              <w:t>CIO BARD</w:t>
            </w:r>
          </w:p>
          <w:p w14:paraId="70E1FDAE" w14:textId="1CA869D2" w:rsidR="00C72E2A" w:rsidRPr="00C72E2A" w:rsidRDefault="00C72E2A" w:rsidP="00377816">
            <w:pPr>
              <w:spacing w:before="5" w:after="1" w:line="240" w:lineRule="auto"/>
              <w:ind w:right="1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       Membro</w:t>
            </w:r>
            <w:r w:rsidRPr="00C72E2A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C72E2A"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823FF0" w:rsidRPr="00C72E2A" w14:paraId="1DEA24AC" w14:textId="77777777" w:rsidTr="00E604D1">
        <w:trPr>
          <w:trHeight w:val="220"/>
        </w:trPr>
        <w:tc>
          <w:tcPr>
            <w:tcW w:w="9071" w:type="dxa"/>
            <w:gridSpan w:val="6"/>
          </w:tcPr>
          <w:p w14:paraId="36678D8B" w14:textId="2A9D8E3B" w:rsidR="00823FF0" w:rsidRPr="00C72E2A" w:rsidRDefault="006B0312" w:rsidP="003E007B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</w:rPr>
            </w:pPr>
            <w:r w:rsidRPr="00C72E2A">
              <w:rPr>
                <w:rFonts w:ascii="Arial" w:hAnsi="Arial" w:cs="Arial"/>
              </w:rPr>
              <w:lastRenderedPageBreak/>
              <w:br w:type="page"/>
            </w:r>
            <w:r w:rsidR="006D5907">
              <w:rPr>
                <w:rFonts w:ascii="Arial" w:hAnsi="Arial" w:cs="Arial"/>
              </w:rPr>
              <w:t>06</w:t>
            </w:r>
            <w:r w:rsidR="002F38E3" w:rsidRPr="00C72E2A">
              <w:rPr>
                <w:rFonts w:ascii="Arial" w:eastAsia="Times New Roman" w:hAnsi="Arial" w:cs="Arial"/>
              </w:rPr>
              <w:t>ª REUNIÃO ORDINÁRIA DA COA-CAU/PR 202</w:t>
            </w:r>
            <w:r w:rsidR="00CD4927" w:rsidRPr="00C72E2A">
              <w:rPr>
                <w:rFonts w:ascii="Arial" w:eastAsia="Times New Roman" w:hAnsi="Arial" w:cs="Arial"/>
              </w:rPr>
              <w:t>4</w:t>
            </w:r>
          </w:p>
          <w:p w14:paraId="11CB3321" w14:textId="14E021DF" w:rsidR="00823FF0" w:rsidRPr="00C72E2A" w:rsidRDefault="00823FF0" w:rsidP="00C72E2A">
            <w:pPr>
              <w:widowControl w:val="0"/>
              <w:tabs>
                <w:tab w:val="left" w:pos="4968"/>
              </w:tabs>
              <w:jc w:val="both"/>
              <w:rPr>
                <w:rFonts w:ascii="Arial" w:eastAsia="Times New Roman" w:hAnsi="Arial" w:cs="Arial"/>
              </w:rPr>
            </w:pPr>
          </w:p>
        </w:tc>
      </w:tr>
      <w:tr w:rsidR="00823FF0" w:rsidRPr="00C72E2A" w14:paraId="07793484" w14:textId="77777777" w:rsidTr="00E604D1">
        <w:trPr>
          <w:trHeight w:val="220"/>
        </w:trPr>
        <w:tc>
          <w:tcPr>
            <w:tcW w:w="9071" w:type="dxa"/>
            <w:gridSpan w:val="6"/>
            <w:tcBorders>
              <w:bottom w:val="single" w:sz="6" w:space="0" w:color="000000" w:themeColor="text1"/>
            </w:tcBorders>
          </w:tcPr>
          <w:p w14:paraId="1B0D354D" w14:textId="77777777" w:rsidR="00823FF0" w:rsidRPr="00C72E2A" w:rsidRDefault="002F38E3" w:rsidP="00C72E2A">
            <w:pPr>
              <w:widowControl w:val="0"/>
              <w:spacing w:before="240" w:line="36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Folha de Votação</w:t>
            </w:r>
          </w:p>
        </w:tc>
      </w:tr>
      <w:tr w:rsidR="00823FF0" w:rsidRPr="00C72E2A" w14:paraId="3F64E2AB" w14:textId="77777777" w:rsidTr="00E604D1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0EB7CC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60AD3E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650C744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Votação</w:t>
            </w:r>
          </w:p>
        </w:tc>
      </w:tr>
      <w:tr w:rsidR="00823FF0" w:rsidRPr="00C72E2A" w14:paraId="4BDA4FC2" w14:textId="77777777" w:rsidTr="00E604D1">
        <w:trPr>
          <w:trHeight w:val="230"/>
        </w:trPr>
        <w:tc>
          <w:tcPr>
            <w:tcW w:w="1844" w:type="dxa"/>
            <w:vMerge/>
            <w:vAlign w:val="center"/>
          </w:tcPr>
          <w:p w14:paraId="4101652C" w14:textId="77777777" w:rsidR="00823FF0" w:rsidRPr="00C72E2A" w:rsidRDefault="00823FF0" w:rsidP="00C72E2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14:paraId="4B99056E" w14:textId="77777777" w:rsidR="00823FF0" w:rsidRPr="00C72E2A" w:rsidRDefault="00823FF0" w:rsidP="00C72E2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3FBAC8E5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5D6332DC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158F6874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6E766A45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b/>
                <w:color w:val="000000"/>
              </w:rPr>
              <w:t>Ausên.</w:t>
            </w:r>
          </w:p>
        </w:tc>
      </w:tr>
      <w:tr w:rsidR="00823FF0" w:rsidRPr="00C72E2A" w14:paraId="4DDE8658" w14:textId="77777777" w:rsidTr="00E604D1">
        <w:trPr>
          <w:trHeight w:val="230"/>
        </w:trPr>
        <w:tc>
          <w:tcPr>
            <w:tcW w:w="1844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F2A9122" w14:textId="37830E14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Coordenador</w:t>
            </w:r>
            <w:r w:rsidR="00CD4927" w:rsidRPr="00C72E2A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369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6F52D21" w14:textId="44F2F3E2" w:rsidR="00823FF0" w:rsidRPr="00C72E2A" w:rsidRDefault="00CD4927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Taila Falleiros Lemos Schmitt</w:t>
            </w:r>
          </w:p>
        </w:tc>
        <w:tc>
          <w:tcPr>
            <w:tcW w:w="87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3096EF0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299C43A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DDBEF00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461D779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3FF0" w:rsidRPr="00C72E2A" w14:paraId="6BAD267F" w14:textId="77777777" w:rsidTr="00E604D1">
        <w:trPr>
          <w:trHeight w:val="230"/>
        </w:trPr>
        <w:tc>
          <w:tcPr>
            <w:tcW w:w="1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5F26D7" w14:textId="618D6079" w:rsidR="00823FF0" w:rsidRPr="00C72E2A" w:rsidRDefault="00C001BD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8A7638" w14:textId="05FB6C3A" w:rsidR="00823FF0" w:rsidRPr="00C72E2A" w:rsidRDefault="006D5907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Geovani Inácio Bard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CB7FE" w14:textId="77777777" w:rsidR="00823FF0" w:rsidRPr="00C72E2A" w:rsidRDefault="002F38E3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C39945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3FF0" w:rsidRPr="00C72E2A" w14:paraId="6D98A12B" w14:textId="77777777" w:rsidTr="00E604D1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</w:tcPr>
          <w:p w14:paraId="2946DB82" w14:textId="77777777" w:rsidR="00823FF0" w:rsidRPr="00C72E2A" w:rsidRDefault="00823FF0" w:rsidP="00C72E2A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3FF0" w:rsidRPr="00C72E2A" w14:paraId="7E5C4460" w14:textId="77777777" w:rsidTr="00E604D1">
        <w:trPr>
          <w:trHeight w:val="1418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172F88C5" w14:textId="013BFD32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 xml:space="preserve">Histórico da votação: </w:t>
            </w:r>
            <w:r w:rsidR="00CD4927" w:rsidRPr="00C72E2A"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="00EA0FB6"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>ª REUNIÃO ORDINÁRIA COA-CAU/PR</w:t>
            </w:r>
          </w:p>
          <w:p w14:paraId="21672EE4" w14:textId="7914BBF7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 xml:space="preserve">Data: </w:t>
            </w:r>
            <w:r w:rsidR="00033BC2" w:rsidRPr="00C72E2A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EA0FB6">
              <w:rPr>
                <w:rFonts w:ascii="Arial" w:eastAsia="Times New Roman" w:hAnsi="Arial" w:cs="Arial"/>
                <w:b/>
                <w:color w:val="000000"/>
              </w:rPr>
              <w:t>7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>/</w:t>
            </w:r>
            <w:r w:rsidR="00CD4927" w:rsidRPr="00C72E2A"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="00EA0FB6"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="00CD4927" w:rsidRPr="00C72E2A">
              <w:rPr>
                <w:rFonts w:ascii="Arial" w:eastAsia="Times New Roman" w:hAnsi="Arial" w:cs="Arial"/>
                <w:b/>
                <w:color w:val="000000"/>
              </w:rPr>
              <w:t>/2024</w:t>
            </w:r>
          </w:p>
          <w:p w14:paraId="7514F390" w14:textId="779D8034" w:rsidR="003C1F8B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 w:themeColor="text1"/>
              </w:rPr>
              <w:t xml:space="preserve">Matéria em votação: </w:t>
            </w:r>
            <w:r w:rsidRPr="00C72E2A">
              <w:rPr>
                <w:rFonts w:ascii="Arial" w:hAnsi="Arial" w:cs="Arial"/>
                <w:b/>
                <w:bCs/>
              </w:rPr>
              <w:t xml:space="preserve"> </w:t>
            </w:r>
            <w:r w:rsidR="00EA0FB6">
              <w:rPr>
                <w:rFonts w:ascii="Arial" w:hAnsi="Arial" w:cs="Arial"/>
                <w:b/>
              </w:rPr>
              <w:t>Co</w:t>
            </w:r>
            <w:r w:rsidR="00EA0FB6" w:rsidRPr="00EA0FB6">
              <w:rPr>
                <w:rFonts w:ascii="Arial" w:hAnsi="Arial" w:cs="Arial"/>
                <w:b/>
              </w:rPr>
              <w:t>ntribuições resolução do funcionamento e intervenção dos CAU/UF</w:t>
            </w:r>
          </w:p>
          <w:p w14:paraId="7CB8E8A2" w14:textId="1EAFE041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Resultado da votação: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 Sim </w:t>
            </w:r>
            <w:r w:rsidR="00446BB9" w:rsidRPr="00C72E2A">
              <w:rPr>
                <w:rFonts w:ascii="Arial" w:eastAsia="Times New Roman" w:hAnsi="Arial" w:cs="Arial"/>
                <w:color w:val="000000"/>
              </w:rPr>
              <w:t>(</w:t>
            </w:r>
            <w:r w:rsidR="00EA0FB6">
              <w:rPr>
                <w:rFonts w:ascii="Arial" w:eastAsia="Times New Roman" w:hAnsi="Arial" w:cs="Arial"/>
                <w:color w:val="000000"/>
              </w:rPr>
              <w:t>2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),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Não 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(0),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Abstenções </w:t>
            </w:r>
            <w:r w:rsidR="00251C78" w:rsidRPr="00C72E2A">
              <w:rPr>
                <w:rFonts w:ascii="Arial" w:eastAsia="Times New Roman" w:hAnsi="Arial" w:cs="Arial"/>
                <w:color w:val="000000"/>
              </w:rPr>
              <w:t>(0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),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Ausências </w:t>
            </w:r>
            <w:r w:rsidRPr="00C72E2A">
              <w:rPr>
                <w:rFonts w:ascii="Arial" w:eastAsia="Times New Roman" w:hAnsi="Arial" w:cs="Arial"/>
                <w:color w:val="000000"/>
              </w:rPr>
              <w:t>(</w:t>
            </w:r>
            <w:r w:rsidR="00DF4DB3" w:rsidRPr="00C72E2A">
              <w:rPr>
                <w:rFonts w:ascii="Arial" w:eastAsia="Times New Roman" w:hAnsi="Arial" w:cs="Arial"/>
                <w:color w:val="000000"/>
              </w:rPr>
              <w:t>0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>do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Total de </w:t>
            </w:r>
            <w:r w:rsidR="00EA0FB6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 (três) Conselheiros.</w:t>
            </w:r>
          </w:p>
          <w:p w14:paraId="08BF0CC2" w14:textId="77777777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>Ocorrências:</w:t>
            </w:r>
            <w:r w:rsidRPr="00C72E2A">
              <w:rPr>
                <w:rFonts w:ascii="Arial" w:eastAsia="Times New Roman" w:hAnsi="Arial" w:cs="Arial"/>
                <w:b/>
                <w:color w:val="000000"/>
              </w:rPr>
              <w:t xml:space="preserve"> Nenhuma.</w:t>
            </w:r>
          </w:p>
          <w:p w14:paraId="203627B9" w14:textId="428A4BE6" w:rsidR="00823FF0" w:rsidRPr="00C72E2A" w:rsidRDefault="002F38E3" w:rsidP="00C72E2A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2E2A">
              <w:rPr>
                <w:rFonts w:ascii="Arial" w:eastAsia="Times New Roman" w:hAnsi="Arial" w:cs="Arial"/>
                <w:color w:val="000000"/>
              </w:rPr>
              <w:t xml:space="preserve">Assistente Técnica: </w:t>
            </w:r>
            <w:r w:rsidR="003C1F8B" w:rsidRPr="00C72E2A">
              <w:rPr>
                <w:rFonts w:ascii="Arial" w:eastAsia="Times New Roman" w:hAnsi="Arial" w:cs="Arial"/>
                <w:b/>
                <w:color w:val="000000"/>
              </w:rPr>
              <w:t>Lourdes Vasselek</w:t>
            </w:r>
            <w:r w:rsidRPr="00C72E2A">
              <w:rPr>
                <w:rFonts w:ascii="Arial" w:eastAsia="Times New Roman" w:hAnsi="Arial" w:cs="Arial"/>
                <w:color w:val="000000"/>
              </w:rPr>
              <w:t xml:space="preserve"> | Condução dos Trabalhos (Coord</w:t>
            </w:r>
            <w:r w:rsidR="00CD4927" w:rsidRPr="00C72E2A">
              <w:rPr>
                <w:rFonts w:ascii="Arial" w:eastAsia="Times New Roman" w:hAnsi="Arial" w:cs="Arial"/>
                <w:color w:val="000000"/>
              </w:rPr>
              <w:t>ª</w:t>
            </w:r>
            <w:r w:rsidRPr="00C72E2A">
              <w:rPr>
                <w:rFonts w:ascii="Arial" w:eastAsia="Times New Roman" w:hAnsi="Arial" w:cs="Arial"/>
                <w:color w:val="000000"/>
              </w:rPr>
              <w:t>):</w:t>
            </w:r>
            <w:r w:rsidR="00CD4927" w:rsidRPr="00C72E2A">
              <w:rPr>
                <w:rFonts w:ascii="Arial" w:eastAsia="Times New Roman" w:hAnsi="Arial" w:cs="Arial"/>
                <w:color w:val="000000"/>
              </w:rPr>
              <w:t>Taila Falleiros Lemos Schmitt</w:t>
            </w:r>
          </w:p>
        </w:tc>
      </w:tr>
    </w:tbl>
    <w:p w14:paraId="5997CC1D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110FFD37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6B699379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3FE9F23F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08CE6F91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61CDCEAD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6BB9E253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23DE523C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52E56223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07547A01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5043CB0F" w14:textId="77777777" w:rsidR="00823FF0" w:rsidRPr="00C72E2A" w:rsidRDefault="00823FF0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0B5B80E4" w14:textId="432BD4E1" w:rsidR="53F1131B" w:rsidRPr="00C72E2A" w:rsidRDefault="53F1131B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6E74D4C3" w14:textId="5D97A19D" w:rsidR="53F1131B" w:rsidRPr="00C72E2A" w:rsidRDefault="53F1131B" w:rsidP="00C72E2A">
      <w:pPr>
        <w:spacing w:line="276" w:lineRule="auto"/>
        <w:jc w:val="both"/>
        <w:rPr>
          <w:rFonts w:ascii="Arial" w:eastAsia="Times New Roman" w:hAnsi="Arial" w:cs="Arial"/>
        </w:rPr>
      </w:pPr>
    </w:p>
    <w:p w14:paraId="09675FEC" w14:textId="3AFD1F14" w:rsidR="53F1131B" w:rsidRPr="00C72E2A" w:rsidRDefault="53F1131B" w:rsidP="00C72E2A">
      <w:pPr>
        <w:spacing w:line="276" w:lineRule="auto"/>
        <w:jc w:val="both"/>
        <w:rPr>
          <w:rFonts w:ascii="Arial" w:eastAsia="Times New Roman" w:hAnsi="Arial" w:cs="Arial"/>
        </w:rPr>
      </w:pPr>
    </w:p>
    <w:sectPr w:rsidR="53F1131B" w:rsidRPr="00C72E2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BAAC" w14:textId="77777777" w:rsidR="00284609" w:rsidRDefault="00284609">
      <w:pPr>
        <w:spacing w:after="0" w:line="240" w:lineRule="auto"/>
      </w:pPr>
      <w:r>
        <w:separator/>
      </w:r>
    </w:p>
  </w:endnote>
  <w:endnote w:type="continuationSeparator" w:id="0">
    <w:p w14:paraId="28741E10" w14:textId="77777777" w:rsidR="00284609" w:rsidRDefault="002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EA08" w14:textId="77777777" w:rsidR="00823FF0" w:rsidRDefault="002F38E3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3E35A4F6" w14:textId="77777777" w:rsidR="00823FF0" w:rsidRDefault="002F38E3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141FA4A8" wp14:editId="077777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330753" w14:textId="77777777" w:rsidR="00823FF0" w:rsidRDefault="002F38E3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4E871BC" w14:textId="77777777" w:rsidR="00823FF0" w:rsidRDefault="00823FF0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FA4A8"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14:paraId="2E330753" w14:textId="77777777" w:rsidR="00823FF0" w:rsidRDefault="002F38E3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4E871BC" w14:textId="77777777" w:rsidR="00823FF0" w:rsidRDefault="00823FF0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14:paraId="632F627F" w14:textId="30C8390D" w:rsidR="00823FF0" w:rsidRDefault="002F38E3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653272">
      <w:rPr>
        <w:rFonts w:ascii="DaxCondensed" w:eastAsia="DaxCondensed" w:hAnsi="DaxCondensed" w:cs="DaxCondensed"/>
        <w:b/>
        <w:color w:val="A6A6A6"/>
        <w:sz w:val="18"/>
        <w:szCs w:val="18"/>
      </w:rPr>
      <w:t>0</w:t>
    </w:r>
    <w:r w:rsidR="006D5907">
      <w:rPr>
        <w:rFonts w:ascii="DaxCondensed" w:eastAsia="DaxCondensed" w:hAnsi="DaxCondensed" w:cs="DaxCondensed"/>
        <w:b/>
        <w:color w:val="A6A6A6"/>
        <w:sz w:val="18"/>
        <w:szCs w:val="18"/>
      </w:rPr>
      <w:t>8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/202</w:t>
    </w:r>
    <w:r w:rsidR="00E604D1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6D5907">
      <w:rPr>
        <w:rFonts w:ascii="DaxCondensed" w:eastAsia="DaxCondensed" w:hAnsi="DaxCondensed" w:cs="DaxCondensed"/>
        <w:b/>
        <w:color w:val="A6A6A6"/>
        <w:sz w:val="18"/>
        <w:szCs w:val="18"/>
      </w:rPr>
      <w:t>7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6D5907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junho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de 202</w:t>
    </w:r>
    <w:r w:rsidR="00CD4927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9BC1" w14:textId="77777777" w:rsidR="00284609" w:rsidRDefault="00284609">
      <w:pPr>
        <w:spacing w:after="0" w:line="240" w:lineRule="auto"/>
      </w:pPr>
      <w:r>
        <w:separator/>
      </w:r>
    </w:p>
  </w:footnote>
  <w:footnote w:type="continuationSeparator" w:id="0">
    <w:p w14:paraId="6D1D80F3" w14:textId="77777777" w:rsidR="00284609" w:rsidRDefault="002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FF50" w14:textId="77777777" w:rsidR="00823FF0" w:rsidRDefault="002F38E3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27927F4B" wp14:editId="07777777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5BE0F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59C8C1C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927F4B"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14:paraId="685BE0F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14:paraId="59C8C1C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 wp14:anchorId="409A891F" wp14:editId="07777777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31F"/>
    <w:multiLevelType w:val="hybridMultilevel"/>
    <w:tmpl w:val="39B6719C"/>
    <w:lvl w:ilvl="0" w:tplc="24C02950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5D0E4C"/>
    <w:multiLevelType w:val="hybridMultilevel"/>
    <w:tmpl w:val="8DD827EC"/>
    <w:lvl w:ilvl="0" w:tplc="F8FCA4A2">
      <w:start w:val="6"/>
      <w:numFmt w:val="decimal"/>
      <w:lvlText w:val="%1)"/>
      <w:lvlJc w:val="left"/>
      <w:pPr>
        <w:ind w:left="520" w:hanging="360"/>
      </w:pPr>
      <w:rPr>
        <w:rFonts w:ascii="Calibri-Bold" w:eastAsiaTheme="minorHAnsi" w:hAnsi="Calibri-Bold" w:cs="Calibri-Bold" w:hint="default"/>
        <w:color w:val="auto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F26541F"/>
    <w:multiLevelType w:val="hybridMultilevel"/>
    <w:tmpl w:val="1B643C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980"/>
    <w:multiLevelType w:val="multilevel"/>
    <w:tmpl w:val="44A4C4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13C1026F"/>
    <w:multiLevelType w:val="hybridMultilevel"/>
    <w:tmpl w:val="D55CCCA4"/>
    <w:lvl w:ilvl="0" w:tplc="03F411A2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7DD233C"/>
    <w:multiLevelType w:val="multilevel"/>
    <w:tmpl w:val="CFF2FFF6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7" w15:restartNumberingAfterBreak="0">
    <w:nsid w:val="20E81C80"/>
    <w:multiLevelType w:val="hybridMultilevel"/>
    <w:tmpl w:val="7F460E68"/>
    <w:lvl w:ilvl="0" w:tplc="FBDA5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B0A54"/>
    <w:multiLevelType w:val="hybridMultilevel"/>
    <w:tmpl w:val="6A0E194A"/>
    <w:lvl w:ilvl="0" w:tplc="EE246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FB12E0"/>
    <w:multiLevelType w:val="hybridMultilevel"/>
    <w:tmpl w:val="5890E02E"/>
    <w:lvl w:ilvl="0" w:tplc="324844F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147AD"/>
    <w:multiLevelType w:val="hybridMultilevel"/>
    <w:tmpl w:val="0A0CBF06"/>
    <w:lvl w:ilvl="0" w:tplc="BA3C469A">
      <w:start w:val="2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D92CF3"/>
    <w:multiLevelType w:val="hybridMultilevel"/>
    <w:tmpl w:val="45D21EF6"/>
    <w:lvl w:ilvl="0" w:tplc="568E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F177B"/>
    <w:multiLevelType w:val="hybridMultilevel"/>
    <w:tmpl w:val="5336B916"/>
    <w:lvl w:ilvl="0" w:tplc="6E6A6B5E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3" w15:restartNumberingAfterBreak="0">
    <w:nsid w:val="4B9A242C"/>
    <w:multiLevelType w:val="hybridMultilevel"/>
    <w:tmpl w:val="11E6FC9E"/>
    <w:lvl w:ilvl="0" w:tplc="B68A5660">
      <w:start w:val="1"/>
      <w:numFmt w:val="decimal"/>
      <w:lvlText w:val="%1)"/>
      <w:lvlJc w:val="left"/>
      <w:pPr>
        <w:ind w:left="519" w:hanging="360"/>
      </w:pPr>
      <w:rPr>
        <w:rFonts w:ascii="Arial" w:eastAsia="Calibri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39" w:hanging="360"/>
      </w:pPr>
    </w:lvl>
    <w:lvl w:ilvl="2" w:tplc="0416001B" w:tentative="1">
      <w:start w:val="1"/>
      <w:numFmt w:val="lowerRoman"/>
      <w:lvlText w:val="%3."/>
      <w:lvlJc w:val="right"/>
      <w:pPr>
        <w:ind w:left="1959" w:hanging="180"/>
      </w:pPr>
    </w:lvl>
    <w:lvl w:ilvl="3" w:tplc="0416000F" w:tentative="1">
      <w:start w:val="1"/>
      <w:numFmt w:val="decimal"/>
      <w:lvlText w:val="%4."/>
      <w:lvlJc w:val="left"/>
      <w:pPr>
        <w:ind w:left="2679" w:hanging="360"/>
      </w:pPr>
    </w:lvl>
    <w:lvl w:ilvl="4" w:tplc="04160019" w:tentative="1">
      <w:start w:val="1"/>
      <w:numFmt w:val="lowerLetter"/>
      <w:lvlText w:val="%5."/>
      <w:lvlJc w:val="left"/>
      <w:pPr>
        <w:ind w:left="3399" w:hanging="360"/>
      </w:pPr>
    </w:lvl>
    <w:lvl w:ilvl="5" w:tplc="0416001B" w:tentative="1">
      <w:start w:val="1"/>
      <w:numFmt w:val="lowerRoman"/>
      <w:lvlText w:val="%6."/>
      <w:lvlJc w:val="right"/>
      <w:pPr>
        <w:ind w:left="4119" w:hanging="180"/>
      </w:pPr>
    </w:lvl>
    <w:lvl w:ilvl="6" w:tplc="0416000F" w:tentative="1">
      <w:start w:val="1"/>
      <w:numFmt w:val="decimal"/>
      <w:lvlText w:val="%7."/>
      <w:lvlJc w:val="left"/>
      <w:pPr>
        <w:ind w:left="4839" w:hanging="360"/>
      </w:pPr>
    </w:lvl>
    <w:lvl w:ilvl="7" w:tplc="04160019" w:tentative="1">
      <w:start w:val="1"/>
      <w:numFmt w:val="lowerLetter"/>
      <w:lvlText w:val="%8."/>
      <w:lvlJc w:val="left"/>
      <w:pPr>
        <w:ind w:left="5559" w:hanging="360"/>
      </w:pPr>
    </w:lvl>
    <w:lvl w:ilvl="8" w:tplc="04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51C24165"/>
    <w:multiLevelType w:val="hybridMultilevel"/>
    <w:tmpl w:val="63145376"/>
    <w:lvl w:ilvl="0" w:tplc="1E04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753DC"/>
    <w:multiLevelType w:val="hybridMultilevel"/>
    <w:tmpl w:val="B44EC1BA"/>
    <w:lvl w:ilvl="0" w:tplc="1D68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D3A4D"/>
    <w:multiLevelType w:val="hybridMultilevel"/>
    <w:tmpl w:val="D1B6CBCE"/>
    <w:lvl w:ilvl="0" w:tplc="1BD4134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298398D"/>
    <w:multiLevelType w:val="multilevel"/>
    <w:tmpl w:val="39C0F2F2"/>
    <w:lvl w:ilvl="0">
      <w:start w:val="10"/>
      <w:numFmt w:val="decimal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8" w15:restartNumberingAfterBreak="0">
    <w:nsid w:val="63601ED4"/>
    <w:multiLevelType w:val="hybridMultilevel"/>
    <w:tmpl w:val="5C9C4206"/>
    <w:lvl w:ilvl="0" w:tplc="EBEECC70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47F15B8"/>
    <w:multiLevelType w:val="multilevel"/>
    <w:tmpl w:val="B0F88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C3465FD"/>
    <w:multiLevelType w:val="hybridMultilevel"/>
    <w:tmpl w:val="1FCAF2F0"/>
    <w:lvl w:ilvl="0" w:tplc="8CCCD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8508DC"/>
    <w:multiLevelType w:val="hybridMultilevel"/>
    <w:tmpl w:val="2AD6D9EC"/>
    <w:lvl w:ilvl="0" w:tplc="3090766A">
      <w:start w:val="6"/>
      <w:numFmt w:val="decimal"/>
      <w:lvlText w:val="%1)"/>
      <w:lvlJc w:val="left"/>
      <w:pPr>
        <w:ind w:left="520" w:hanging="360"/>
      </w:pPr>
      <w:rPr>
        <w:rFonts w:ascii="Calibri-Bold" w:eastAsiaTheme="minorHAnsi" w:hAnsi="Calibri-Bold" w:cs="Calibri-Bold" w:hint="default"/>
        <w:color w:val="auto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16"/>
  </w:num>
  <w:num w:numId="9">
    <w:abstractNumId w:val="0"/>
  </w:num>
  <w:num w:numId="10">
    <w:abstractNumId w:val="20"/>
  </w:num>
  <w:num w:numId="11">
    <w:abstractNumId w:val="9"/>
  </w:num>
  <w:num w:numId="12">
    <w:abstractNumId w:val="11"/>
  </w:num>
  <w:num w:numId="13">
    <w:abstractNumId w:val="8"/>
  </w:num>
  <w:num w:numId="14">
    <w:abstractNumId w:val="18"/>
  </w:num>
  <w:num w:numId="15">
    <w:abstractNumId w:val="14"/>
  </w:num>
  <w:num w:numId="16">
    <w:abstractNumId w:val="4"/>
  </w:num>
  <w:num w:numId="17">
    <w:abstractNumId w:val="21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0"/>
    <w:rsid w:val="00006131"/>
    <w:rsid w:val="000241EF"/>
    <w:rsid w:val="00033BC2"/>
    <w:rsid w:val="00047EA0"/>
    <w:rsid w:val="00062772"/>
    <w:rsid w:val="00072C47"/>
    <w:rsid w:val="00091C11"/>
    <w:rsid w:val="00096190"/>
    <w:rsid w:val="000A3BD4"/>
    <w:rsid w:val="000C232E"/>
    <w:rsid w:val="000D5607"/>
    <w:rsid w:val="00145A68"/>
    <w:rsid w:val="00145F90"/>
    <w:rsid w:val="00151249"/>
    <w:rsid w:val="00157EAB"/>
    <w:rsid w:val="001616B1"/>
    <w:rsid w:val="0017363C"/>
    <w:rsid w:val="001E3BA6"/>
    <w:rsid w:val="001E4160"/>
    <w:rsid w:val="001F0C98"/>
    <w:rsid w:val="00233CEB"/>
    <w:rsid w:val="00251C78"/>
    <w:rsid w:val="00284609"/>
    <w:rsid w:val="002A5F9A"/>
    <w:rsid w:val="002B50C8"/>
    <w:rsid w:val="002E5487"/>
    <w:rsid w:val="002F03DC"/>
    <w:rsid w:val="002F38E3"/>
    <w:rsid w:val="00307C54"/>
    <w:rsid w:val="003400A7"/>
    <w:rsid w:val="003401E5"/>
    <w:rsid w:val="003C0267"/>
    <w:rsid w:val="003C1F8B"/>
    <w:rsid w:val="003D2A7C"/>
    <w:rsid w:val="003E007B"/>
    <w:rsid w:val="00400313"/>
    <w:rsid w:val="00406B60"/>
    <w:rsid w:val="00446BB9"/>
    <w:rsid w:val="0046557B"/>
    <w:rsid w:val="00475D2F"/>
    <w:rsid w:val="004C1301"/>
    <w:rsid w:val="004C15BD"/>
    <w:rsid w:val="004E2AEB"/>
    <w:rsid w:val="004F4316"/>
    <w:rsid w:val="0051157F"/>
    <w:rsid w:val="00526D89"/>
    <w:rsid w:val="00532BFD"/>
    <w:rsid w:val="00584075"/>
    <w:rsid w:val="005B5CB1"/>
    <w:rsid w:val="005F340D"/>
    <w:rsid w:val="005F3870"/>
    <w:rsid w:val="0061310C"/>
    <w:rsid w:val="00652F07"/>
    <w:rsid w:val="00653272"/>
    <w:rsid w:val="0065730F"/>
    <w:rsid w:val="006643CB"/>
    <w:rsid w:val="006929C0"/>
    <w:rsid w:val="006A75F9"/>
    <w:rsid w:val="006B0312"/>
    <w:rsid w:val="006D5907"/>
    <w:rsid w:val="006E7232"/>
    <w:rsid w:val="006F5570"/>
    <w:rsid w:val="006F665D"/>
    <w:rsid w:val="007039DD"/>
    <w:rsid w:val="007126C4"/>
    <w:rsid w:val="00731CB7"/>
    <w:rsid w:val="00744F49"/>
    <w:rsid w:val="007B3F2F"/>
    <w:rsid w:val="00805615"/>
    <w:rsid w:val="00823FF0"/>
    <w:rsid w:val="00886A35"/>
    <w:rsid w:val="008C556C"/>
    <w:rsid w:val="008D56D7"/>
    <w:rsid w:val="00931609"/>
    <w:rsid w:val="00966493"/>
    <w:rsid w:val="009A4B4C"/>
    <w:rsid w:val="00A031F8"/>
    <w:rsid w:val="00A110F6"/>
    <w:rsid w:val="00A158FD"/>
    <w:rsid w:val="00A3626E"/>
    <w:rsid w:val="00A7537A"/>
    <w:rsid w:val="00A94B9F"/>
    <w:rsid w:val="00AB2ACA"/>
    <w:rsid w:val="00AD573F"/>
    <w:rsid w:val="00AF7A88"/>
    <w:rsid w:val="00AF7E45"/>
    <w:rsid w:val="00B0137B"/>
    <w:rsid w:val="00B027E4"/>
    <w:rsid w:val="00B20E6F"/>
    <w:rsid w:val="00B23C8E"/>
    <w:rsid w:val="00B4257B"/>
    <w:rsid w:val="00B45719"/>
    <w:rsid w:val="00BB50EC"/>
    <w:rsid w:val="00BC67DC"/>
    <w:rsid w:val="00BD5239"/>
    <w:rsid w:val="00C001BD"/>
    <w:rsid w:val="00C1190A"/>
    <w:rsid w:val="00C330CD"/>
    <w:rsid w:val="00C507A5"/>
    <w:rsid w:val="00C5389E"/>
    <w:rsid w:val="00C72E2A"/>
    <w:rsid w:val="00C923D1"/>
    <w:rsid w:val="00CD1254"/>
    <w:rsid w:val="00CD4927"/>
    <w:rsid w:val="00CE7104"/>
    <w:rsid w:val="00CF4B1F"/>
    <w:rsid w:val="00D070B7"/>
    <w:rsid w:val="00D204F1"/>
    <w:rsid w:val="00D31E79"/>
    <w:rsid w:val="00D67953"/>
    <w:rsid w:val="00D8126A"/>
    <w:rsid w:val="00D84E53"/>
    <w:rsid w:val="00DA5170"/>
    <w:rsid w:val="00DB4793"/>
    <w:rsid w:val="00DC1833"/>
    <w:rsid w:val="00DC2D29"/>
    <w:rsid w:val="00DF12D3"/>
    <w:rsid w:val="00DF2363"/>
    <w:rsid w:val="00DF4DB3"/>
    <w:rsid w:val="00E07D08"/>
    <w:rsid w:val="00E20BCB"/>
    <w:rsid w:val="00E604D1"/>
    <w:rsid w:val="00EA0FB6"/>
    <w:rsid w:val="00EE4B95"/>
    <w:rsid w:val="00EF35DF"/>
    <w:rsid w:val="00F02DFC"/>
    <w:rsid w:val="00F1475D"/>
    <w:rsid w:val="00F232AB"/>
    <w:rsid w:val="00F2568F"/>
    <w:rsid w:val="00F4766C"/>
    <w:rsid w:val="00F53BFA"/>
    <w:rsid w:val="00F94240"/>
    <w:rsid w:val="00F95688"/>
    <w:rsid w:val="00FE769C"/>
    <w:rsid w:val="00FF014D"/>
    <w:rsid w:val="00FF2FF2"/>
    <w:rsid w:val="01E9C140"/>
    <w:rsid w:val="020B65C7"/>
    <w:rsid w:val="02E3EC6A"/>
    <w:rsid w:val="032C7263"/>
    <w:rsid w:val="03B8147F"/>
    <w:rsid w:val="03C00205"/>
    <w:rsid w:val="0513A8B6"/>
    <w:rsid w:val="0542AA09"/>
    <w:rsid w:val="055BD266"/>
    <w:rsid w:val="05AEA3B4"/>
    <w:rsid w:val="06F7A2C7"/>
    <w:rsid w:val="07161BD1"/>
    <w:rsid w:val="0777453F"/>
    <w:rsid w:val="07DA5E9C"/>
    <w:rsid w:val="08CD5968"/>
    <w:rsid w:val="08F465AE"/>
    <w:rsid w:val="09E77F7B"/>
    <w:rsid w:val="09F6C26A"/>
    <w:rsid w:val="0A35AA7F"/>
    <w:rsid w:val="0A96C4E8"/>
    <w:rsid w:val="0CCD9B54"/>
    <w:rsid w:val="0DFA279D"/>
    <w:rsid w:val="0EC3C339"/>
    <w:rsid w:val="109E850D"/>
    <w:rsid w:val="11E23B9E"/>
    <w:rsid w:val="11E31CAD"/>
    <w:rsid w:val="13156468"/>
    <w:rsid w:val="14563F18"/>
    <w:rsid w:val="1571F630"/>
    <w:rsid w:val="158C4D16"/>
    <w:rsid w:val="166FF888"/>
    <w:rsid w:val="170DC691"/>
    <w:rsid w:val="1A4D0579"/>
    <w:rsid w:val="1A74ADD0"/>
    <w:rsid w:val="1C9C02E4"/>
    <w:rsid w:val="1D3CCBEB"/>
    <w:rsid w:val="1D84A63B"/>
    <w:rsid w:val="1DDFEE4C"/>
    <w:rsid w:val="1E414E04"/>
    <w:rsid w:val="218F436D"/>
    <w:rsid w:val="21ABAEBF"/>
    <w:rsid w:val="21AE4EE1"/>
    <w:rsid w:val="245CE830"/>
    <w:rsid w:val="2662B490"/>
    <w:rsid w:val="289909CB"/>
    <w:rsid w:val="28ED9D53"/>
    <w:rsid w:val="2945804B"/>
    <w:rsid w:val="29BB1BD5"/>
    <w:rsid w:val="2B3284B9"/>
    <w:rsid w:val="2C79DC44"/>
    <w:rsid w:val="2CD1F614"/>
    <w:rsid w:val="2E15ACA5"/>
    <w:rsid w:val="2FB7ED04"/>
    <w:rsid w:val="3153BD65"/>
    <w:rsid w:val="31652B0D"/>
    <w:rsid w:val="32AA16D7"/>
    <w:rsid w:val="32C8B32F"/>
    <w:rsid w:val="3424BF9D"/>
    <w:rsid w:val="3480EA56"/>
    <w:rsid w:val="349CCBCF"/>
    <w:rsid w:val="3507A79B"/>
    <w:rsid w:val="36E6A960"/>
    <w:rsid w:val="37FD154E"/>
    <w:rsid w:val="389CD411"/>
    <w:rsid w:val="3B5E080A"/>
    <w:rsid w:val="3E33BDF5"/>
    <w:rsid w:val="3E3E0D73"/>
    <w:rsid w:val="3E6AC1E2"/>
    <w:rsid w:val="408EA671"/>
    <w:rsid w:val="41C0B505"/>
    <w:rsid w:val="41FD377A"/>
    <w:rsid w:val="430D9F16"/>
    <w:rsid w:val="4482E1E7"/>
    <w:rsid w:val="45ED8A55"/>
    <w:rsid w:val="469E87D0"/>
    <w:rsid w:val="476B35DD"/>
    <w:rsid w:val="48074A6C"/>
    <w:rsid w:val="4831BCF1"/>
    <w:rsid w:val="490F4CDF"/>
    <w:rsid w:val="491EF49C"/>
    <w:rsid w:val="49DE47EE"/>
    <w:rsid w:val="49E001B1"/>
    <w:rsid w:val="4A216B7A"/>
    <w:rsid w:val="4CA0B5D4"/>
    <w:rsid w:val="4DAC23CF"/>
    <w:rsid w:val="4F47F430"/>
    <w:rsid w:val="50BCB5BF"/>
    <w:rsid w:val="52D5996C"/>
    <w:rsid w:val="537BF77C"/>
    <w:rsid w:val="53F1131B"/>
    <w:rsid w:val="54DEFD88"/>
    <w:rsid w:val="55F46D18"/>
    <w:rsid w:val="566948B7"/>
    <w:rsid w:val="58F3FB67"/>
    <w:rsid w:val="599B5AFF"/>
    <w:rsid w:val="5B7886EE"/>
    <w:rsid w:val="5BF0AA35"/>
    <w:rsid w:val="5C1ADD03"/>
    <w:rsid w:val="5EB8F1F2"/>
    <w:rsid w:val="60E8F597"/>
    <w:rsid w:val="613C33D8"/>
    <w:rsid w:val="62B737D0"/>
    <w:rsid w:val="644D02B5"/>
    <w:rsid w:val="6475E894"/>
    <w:rsid w:val="656C7CDA"/>
    <w:rsid w:val="65C1BF49"/>
    <w:rsid w:val="65D6904C"/>
    <w:rsid w:val="66099999"/>
    <w:rsid w:val="661B85B2"/>
    <w:rsid w:val="685F3E0D"/>
    <w:rsid w:val="6A8618A3"/>
    <w:rsid w:val="6ACDDB78"/>
    <w:rsid w:val="6B1C8E90"/>
    <w:rsid w:val="6B96DECF"/>
    <w:rsid w:val="6D32AF30"/>
    <w:rsid w:val="6D9B4337"/>
    <w:rsid w:val="6DBD3799"/>
    <w:rsid w:val="7423CDFD"/>
    <w:rsid w:val="7495B3A7"/>
    <w:rsid w:val="75211967"/>
    <w:rsid w:val="75EFB447"/>
    <w:rsid w:val="76A1FA7F"/>
    <w:rsid w:val="76B27DA9"/>
    <w:rsid w:val="76D99176"/>
    <w:rsid w:val="774FFCA2"/>
    <w:rsid w:val="798536E8"/>
    <w:rsid w:val="79C72068"/>
    <w:rsid w:val="7C4E9A55"/>
    <w:rsid w:val="7D48E429"/>
    <w:rsid w:val="7D992539"/>
    <w:rsid w:val="7EDCE97C"/>
    <w:rsid w:val="7F0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A248"/>
  <w15:docId w15:val="{82800CC4-E904-4D1B-B46E-915C3CE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DA5170"/>
    <w:rPr>
      <w:color w:val="0563C1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E604D1"/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v2/?meetingjoin=true#/l/meetup-join/19:8e8cf8d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a@cau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5002e963c48@thread.tacv2/1719434175512?context=%7b%22Tid%22%3a%228e84fea3-95f0-4999-bd94-e0703c160252%22%2c%22Oid%22%3a%22413f3a1f-c0a7-4740-b792-a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2024-06-27T17:15:00Z</cp:lastPrinted>
  <dcterms:created xsi:type="dcterms:W3CDTF">2024-06-27T16:42:00Z</dcterms:created>
  <dcterms:modified xsi:type="dcterms:W3CDTF">2024-06-27T17:16:00Z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