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6E085214" w:rsidR="00522CE9" w:rsidRPr="00DB3600" w:rsidRDefault="00C822B7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C822B7">
              <w:rPr>
                <w:rFonts w:eastAsia="Cambria"/>
                <w:bCs/>
                <w:lang w:eastAsia="pt-BR"/>
              </w:rPr>
              <w:t>Protocolo nº 1638559/2022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51FF8654" w:rsidR="00522CE9" w:rsidRPr="00001257" w:rsidRDefault="00C959B0" w:rsidP="00C959B0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959B0">
              <w:rPr>
                <w:rFonts w:eastAsia="Cambria"/>
                <w:bCs/>
                <w:lang w:eastAsia="pt-BR"/>
              </w:rPr>
              <w:t>Comissão de Exercício Profissional</w:t>
            </w:r>
            <w:r w:rsidR="001153BD" w:rsidRPr="001153BD">
              <w:rPr>
                <w:rFonts w:eastAsia="Cambria"/>
                <w:bCs/>
                <w:lang w:eastAsia="pt-BR"/>
              </w:rPr>
              <w:t xml:space="preserve"> • </w:t>
            </w:r>
            <w:r>
              <w:rPr>
                <w:rFonts w:eastAsia="Cambria"/>
                <w:bCs/>
                <w:lang w:eastAsia="pt-BR"/>
              </w:rPr>
              <w:t>CEP-CAU</w:t>
            </w:r>
            <w:r w:rsidR="001153BD" w:rsidRPr="001153BD">
              <w:rPr>
                <w:rFonts w:eastAsia="Cambria"/>
                <w:bCs/>
                <w:lang w:eastAsia="pt-BR"/>
              </w:rPr>
              <w:t>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5CE5DE73" w:rsidR="00522CE9" w:rsidRPr="00DB3600" w:rsidRDefault="00C959B0" w:rsidP="0097508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959B0">
              <w:t>Solicitação de Registro de RRT Extemporâneo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C822B7" w:rsidRPr="00C822B7">
              <w:t>JEANNE CHRISTINE VERSARI FERREIRA SAPATA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3D726C4D" w:rsidR="003438A7" w:rsidRPr="00001257" w:rsidRDefault="003438A7" w:rsidP="00C822B7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8C7390">
              <w:rPr>
                <w:rFonts w:eastAsia="Cambria"/>
                <w:b/>
                <w:lang w:eastAsia="pt-BR"/>
              </w:rPr>
              <w:t>08</w:t>
            </w:r>
            <w:r w:rsidR="00C822B7">
              <w:rPr>
                <w:rFonts w:eastAsia="Cambria"/>
                <w:b/>
                <w:lang w:eastAsia="pt-BR"/>
              </w:rPr>
              <w:t>9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0F977FDA" w14:textId="6A9FA5B6" w:rsidR="002B4341" w:rsidRDefault="001153BD" w:rsidP="003526F9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brida no dia 27 de </w:t>
      </w:r>
      <w:r w:rsidR="00AA00F4">
        <w:rPr>
          <w:rFonts w:ascii="Times New Roman" w:eastAsiaTheme="minorHAnsi" w:hAnsi="Times New Roman" w:cs="Times New Roman"/>
          <w:sz w:val="22"/>
          <w:lang w:eastAsia="en-US"/>
        </w:rPr>
        <w:t>junho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E5A5742" w14:textId="0A54B5A6" w:rsidR="003526F9" w:rsidRPr="003526F9" w:rsidRDefault="003526F9" w:rsidP="003526F9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526F9">
        <w:rPr>
          <w:rFonts w:ascii="Times New Roman" w:eastAsiaTheme="minorHAnsi" w:hAnsi="Times New Roman" w:cs="Times New Roman"/>
          <w:sz w:val="22"/>
          <w:lang w:eastAsia="en-US"/>
        </w:rPr>
        <w:t>Considerando a função do CAU de orientar, disciplinar e fiscalizar o exercício da profissão de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3526F9">
        <w:rPr>
          <w:rFonts w:ascii="Times New Roman" w:eastAsiaTheme="minorHAnsi" w:hAnsi="Times New Roman" w:cs="Times New Roman"/>
          <w:sz w:val="22"/>
          <w:lang w:eastAsia="en-US"/>
        </w:rPr>
        <w:t xml:space="preserve">arquitetura e urbanismo, zelar pela fiel observância dos princípios de 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ética e disciplina da classe em </w:t>
      </w:r>
      <w:r w:rsidRPr="003526F9">
        <w:rPr>
          <w:rFonts w:ascii="Times New Roman" w:eastAsiaTheme="minorHAnsi" w:hAnsi="Times New Roman" w:cs="Times New Roman"/>
          <w:sz w:val="22"/>
          <w:lang w:eastAsia="en-US"/>
        </w:rPr>
        <w:t>todo o território nacional, bem como pugnar pelo aperfeiçoamento do exercício da arquitetura 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3526F9">
        <w:rPr>
          <w:rFonts w:ascii="Times New Roman" w:eastAsiaTheme="minorHAnsi" w:hAnsi="Times New Roman" w:cs="Times New Roman"/>
          <w:sz w:val="22"/>
          <w:lang w:eastAsia="en-US"/>
        </w:rPr>
        <w:t>urbanismo (§ 1º do Art. 24º da Lei 12.378/2010);</w:t>
      </w:r>
    </w:p>
    <w:p w14:paraId="34D305CB" w14:textId="77777777" w:rsidR="003526F9" w:rsidRDefault="003526F9" w:rsidP="003526F9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526F9">
        <w:rPr>
          <w:rFonts w:ascii="Times New Roman" w:eastAsiaTheme="minorHAnsi" w:hAnsi="Times New Roman" w:cs="Times New Roman"/>
          <w:sz w:val="22"/>
          <w:lang w:eastAsia="en-US"/>
        </w:rPr>
        <w:t>Considerando a finalidade da Comissão de Exercício Profissional do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CAU/PR, estabelecida pelo Art. </w:t>
      </w:r>
      <w:r w:rsidRPr="003526F9">
        <w:rPr>
          <w:rFonts w:ascii="Times New Roman" w:eastAsiaTheme="minorHAnsi" w:hAnsi="Times New Roman" w:cs="Times New Roman"/>
          <w:sz w:val="22"/>
          <w:lang w:eastAsia="en-US"/>
        </w:rPr>
        <w:t>101 do Regimento Interno, de zelar pela orientação e fiscalizaçã</w:t>
      </w:r>
      <w:r>
        <w:rPr>
          <w:rFonts w:ascii="Times New Roman" w:eastAsiaTheme="minorHAnsi" w:hAnsi="Times New Roman" w:cs="Times New Roman"/>
          <w:sz w:val="22"/>
          <w:lang w:eastAsia="en-US"/>
        </w:rPr>
        <w:t>o do exercício da Arquitetura e Urbanismo;</w:t>
      </w:r>
    </w:p>
    <w:p w14:paraId="5C8D0234" w14:textId="1E921311" w:rsidR="001153BD" w:rsidRPr="00DB3600" w:rsidRDefault="001153BD" w:rsidP="003526F9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023D423A" w:rsidR="001153BD" w:rsidRDefault="001153BD" w:rsidP="003526F9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>Considerando o relatório e voto d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F43AC5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C822B7" w:rsidRPr="00C822B7">
        <w:rPr>
          <w:rFonts w:ascii="Times New Roman" w:eastAsiaTheme="minorHAnsi" w:hAnsi="Times New Roman" w:cs="Times New Roman"/>
          <w:sz w:val="22"/>
          <w:lang w:eastAsia="en-US"/>
        </w:rPr>
        <w:t>Tainã Lopes Simoni</w:t>
      </w:r>
      <w:bookmarkStart w:id="1" w:name="_GoBack"/>
      <w:bookmarkEnd w:id="1"/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3447B6F2" w:rsidR="00F86CD9" w:rsidRDefault="00F86CD9" w:rsidP="003526F9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0D755059" w:rsidR="00835AF1" w:rsidRPr="00835AF1" w:rsidRDefault="00C556C1" w:rsidP="003526F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4442A2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</w:t>
      </w:r>
      <w:r w:rsidR="003526F9" w:rsidRPr="003526F9">
        <w:rPr>
          <w:rFonts w:ascii="Times New Roman" w:eastAsiaTheme="minorHAnsi" w:hAnsi="Times New Roman" w:cs="Times New Roman"/>
          <w:sz w:val="22"/>
          <w:lang w:eastAsia="en-US"/>
        </w:rPr>
        <w:t>encaminhar o processo à Assessoria Jurídica do CAU/BR para que se manifeste acerca da lisura referente aos documentos que compõe o processo que firmou tal parceria, bem como parecer acerca da solicitação de RRT extemporâneo que é objeto do protocolo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Default="00B06913" w:rsidP="00526D58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B31C3E5" w14:textId="01B8BFDA" w:rsidR="00526D58" w:rsidRPr="00526D58" w:rsidRDefault="00526D58" w:rsidP="00B06913">
            <w:pPr>
              <w:spacing w:line="276" w:lineRule="auto"/>
              <w:jc w:val="center"/>
            </w:pPr>
            <w:r w:rsidRPr="00526D58">
              <w:t>(</w:t>
            </w:r>
            <w:r w:rsidR="00B06913"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3B1F75C4" w:rsidR="00526D58" w:rsidRPr="00526D58" w:rsidRDefault="00526D58" w:rsidP="00526D58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318A415F" w:rsidR="00526D58" w:rsidRPr="00526D58" w:rsidRDefault="00975086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Default="00B06913" w:rsidP="00B06913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A3DB11" w14:textId="32FE6F4A" w:rsidR="00526D58" w:rsidRPr="00526D58" w:rsidRDefault="00B06913" w:rsidP="00B06913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0C4342A7" w:rsidR="00526D58" w:rsidRPr="00526D58" w:rsidRDefault="003526F9" w:rsidP="003526F9">
            <w:pPr>
              <w:spacing w:before="120" w:after="120" w:line="276" w:lineRule="auto"/>
              <w:jc w:val="both"/>
            </w:pPr>
            <w:r>
              <w:t>Encaminhar a D</w:t>
            </w:r>
            <w:r w:rsidR="00F90065">
              <w:t>e</w:t>
            </w:r>
            <w:r>
              <w:t>liberação</w:t>
            </w:r>
            <w:r w:rsidR="00F90065">
              <w:t xml:space="preserve"> ao </w:t>
            </w:r>
            <w:r>
              <w:t>Plenário do CAU/PR</w:t>
            </w:r>
            <w:r w:rsidR="00F90065">
              <w:t xml:space="preserve"> para as providências cabíveis.</w:t>
            </w:r>
          </w:p>
        </w:tc>
      </w:tr>
    </w:tbl>
    <w:p w14:paraId="0AB611DF" w14:textId="7C5FDD6B" w:rsidR="00DB3600" w:rsidRPr="00DB3600" w:rsidRDefault="00DB3600" w:rsidP="00F90065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2E704EB4" w14:textId="77777777" w:rsidR="00C959B0" w:rsidRDefault="00C959B0" w:rsidP="00F90065">
      <w:pPr>
        <w:spacing w:before="240" w:after="240" w:line="276" w:lineRule="auto"/>
        <w:jc w:val="center"/>
      </w:pPr>
    </w:p>
    <w:p w14:paraId="258820EA" w14:textId="77777777" w:rsidR="00C959B0" w:rsidRDefault="00C959B0" w:rsidP="00F90065">
      <w:pPr>
        <w:spacing w:before="240" w:after="240" w:line="276" w:lineRule="auto"/>
        <w:jc w:val="center"/>
      </w:pPr>
    </w:p>
    <w:p w14:paraId="4AF84AB5" w14:textId="2666AF8F" w:rsidR="002B4341" w:rsidRDefault="001153BD" w:rsidP="00F90065">
      <w:pPr>
        <w:spacing w:before="240" w:after="240" w:line="276" w:lineRule="auto"/>
        <w:jc w:val="center"/>
      </w:pPr>
      <w:r>
        <w:lastRenderedPageBreak/>
        <w:t>Curitiba</w:t>
      </w:r>
      <w:r w:rsidR="002B4341" w:rsidRPr="00001257">
        <w:t xml:space="preserve"> (PR), </w:t>
      </w:r>
      <w:r w:rsidR="001C5FEC" w:rsidRPr="00001257">
        <w:t>2</w:t>
      </w:r>
      <w:r>
        <w:t>7</w:t>
      </w:r>
      <w:r w:rsidR="002B4341" w:rsidRPr="00001257">
        <w:t xml:space="preserve"> de </w:t>
      </w:r>
      <w:r w:rsidR="00AA00F4">
        <w:t>junh</w:t>
      </w:r>
      <w:r>
        <w:t>o</w:t>
      </w:r>
      <w:r w:rsidR="002B4341" w:rsidRPr="00001257">
        <w:t xml:space="preserve"> de 202</w:t>
      </w:r>
      <w:r>
        <w:t>4</w:t>
      </w:r>
      <w:r w:rsidR="002B4341" w:rsidRPr="00001257">
        <w:t>.</w:t>
      </w:r>
    </w:p>
    <w:p w14:paraId="06E82152" w14:textId="77777777" w:rsidR="00F90065" w:rsidRPr="00001257" w:rsidRDefault="00F90065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A77320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CF84008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ABD4F98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BA34824" w14:textId="77777777" w:rsidR="00975086" w:rsidRDefault="00975086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26387F6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63CD7B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CED97F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47ADA0B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0BA9F7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2845DFF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B16BD61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6BFF7D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3542A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A4B4EF2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2075ED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58E108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ABDEB3C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F65C40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3DDC0B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2F4ED8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1F05477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BE52236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05E56B2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E30C5D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0231835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D648531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4567DC5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523C7A7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8AF50BE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8B98B9F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12E43AF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E739DC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FA389FC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FF15E6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9BFE87D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46F766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78DE4C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98EDFF7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32E49E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794BBB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5AFF9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0C9968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C65D1D2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92F311E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27C1ED9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B8213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8DFA955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76FE4A4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AA33B5A" w14:textId="77777777" w:rsidR="00C959B0" w:rsidRDefault="00C959B0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A84BA43" w14:textId="77777777" w:rsidR="00C959B0" w:rsidRDefault="00C959B0" w:rsidP="00C959B0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50EA9F2A" w14:textId="77777777" w:rsidR="00C959B0" w:rsidRDefault="00C959B0" w:rsidP="00C959B0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270FDF85" w14:textId="21C32DD5" w:rsidR="00B618FA" w:rsidRPr="00125B0C" w:rsidRDefault="00AA00F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06</w:t>
            </w:r>
            <w:r w:rsidR="00B618FA" w:rsidRPr="00125B0C">
              <w:rPr>
                <w:b/>
                <w:sz w:val="20"/>
                <w:szCs w:val="20"/>
                <w:lang w:val="pt-BR"/>
              </w:rPr>
              <w:t>ª REUNIÃO ORDINÁRIA DA C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b/>
                <w:sz w:val="20"/>
                <w:szCs w:val="20"/>
                <w:lang w:val="pt-BR"/>
              </w:rPr>
              <w:t>-</w:t>
            </w:r>
            <w:r w:rsidR="001153BD" w:rsidRPr="00125B0C">
              <w:rPr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D0BE7">
              <w:rPr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5003F903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  <w:r w:rsidR="00AA00F4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31176B7" w:rsidR="00125B0C" w:rsidRPr="00125B0C" w:rsidRDefault="00AA00F4" w:rsidP="00582441">
            <w:pPr>
              <w:pStyle w:val="TableParagraph"/>
              <w:ind w:left="0"/>
              <w:rPr>
                <w:sz w:val="20"/>
              </w:rPr>
            </w:pPr>
            <w:r w:rsidRPr="00AA00F4">
              <w:rPr>
                <w:sz w:val="20"/>
              </w:rPr>
              <w:t xml:space="preserve">Cristian Sica </w:t>
            </w:r>
            <w:proofErr w:type="spellStart"/>
            <w:r w:rsidRPr="00AA00F4">
              <w:rPr>
                <w:sz w:val="20"/>
              </w:rPr>
              <w:t>Bartholasse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488A9001" w:rsidR="00125B0C" w:rsidRPr="00B618FA" w:rsidRDefault="00AA00F4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06</w:t>
            </w:r>
            <w:r w:rsidR="00125B0C" w:rsidRPr="006653CB">
              <w:rPr>
                <w:b/>
                <w:bCs/>
                <w:sz w:val="20"/>
                <w:szCs w:val="20"/>
              </w:rPr>
              <w:t>ª</w:t>
            </w:r>
            <w:r w:rsidR="00125B0C"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REUNIÃO</w:t>
            </w:r>
            <w:r w:rsidR="00125B0C"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="00125B0C" w:rsidRPr="00B618FA">
              <w:rPr>
                <w:b/>
                <w:sz w:val="20"/>
                <w:szCs w:val="20"/>
              </w:rPr>
              <w:t>ORDINÁRIA C</w:t>
            </w:r>
            <w:r w:rsidR="00125B0C">
              <w:rPr>
                <w:b/>
                <w:sz w:val="20"/>
                <w:szCs w:val="20"/>
              </w:rPr>
              <w:t>EP</w:t>
            </w:r>
            <w:r w:rsidR="00125B0C"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0EE5A12F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="00AA00F4">
              <w:rPr>
                <w:b/>
                <w:sz w:val="20"/>
                <w:szCs w:val="20"/>
              </w:rPr>
              <w:t>27/06</w:t>
            </w:r>
            <w:r>
              <w:rPr>
                <w:b/>
                <w:sz w:val="20"/>
                <w:szCs w:val="20"/>
              </w:rPr>
              <w:t>/2024</w:t>
            </w:r>
          </w:p>
          <w:p w14:paraId="5ABDF51A" w14:textId="70759FCE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="00C822B7" w:rsidRPr="00C822B7">
              <w:rPr>
                <w:b/>
                <w:sz w:val="20"/>
                <w:szCs w:val="20"/>
              </w:rPr>
              <w:t>Protocolo nº 1638559/2022</w:t>
            </w:r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8F4E8" w14:textId="77777777" w:rsidR="005D30C1" w:rsidRDefault="005D30C1" w:rsidP="00F21A0B">
      <w:pPr>
        <w:spacing w:after="0" w:line="240" w:lineRule="auto"/>
      </w:pPr>
      <w:r>
        <w:separator/>
      </w:r>
    </w:p>
  </w:endnote>
  <w:endnote w:type="continuationSeparator" w:id="0">
    <w:p w14:paraId="411119CD" w14:textId="77777777" w:rsidR="005D30C1" w:rsidRDefault="005D30C1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C822B7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3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C822B7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C822B7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3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C822B7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6BA37" w14:textId="77777777" w:rsidR="005D30C1" w:rsidRDefault="005D30C1" w:rsidP="00F21A0B">
      <w:pPr>
        <w:spacing w:after="0" w:line="240" w:lineRule="auto"/>
      </w:pPr>
      <w:r>
        <w:separator/>
      </w:r>
    </w:p>
  </w:footnote>
  <w:footnote w:type="continuationSeparator" w:id="0">
    <w:p w14:paraId="631D06F5" w14:textId="77777777" w:rsidR="005D30C1" w:rsidRDefault="005D30C1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13019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E7B61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A0383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26F9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42A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30C1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1631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390"/>
    <w:rsid w:val="008C7F42"/>
    <w:rsid w:val="008D2419"/>
    <w:rsid w:val="008E0810"/>
    <w:rsid w:val="008E5C17"/>
    <w:rsid w:val="008E6809"/>
    <w:rsid w:val="008E708F"/>
    <w:rsid w:val="008F05BF"/>
    <w:rsid w:val="008F0930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75086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822B7"/>
    <w:rsid w:val="00C912FB"/>
    <w:rsid w:val="00C959B0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3361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A7DAE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74015-E964-41CF-AA62-E0A47767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32</cp:revision>
  <cp:lastPrinted>2024-07-03T13:28:00Z</cp:lastPrinted>
  <dcterms:created xsi:type="dcterms:W3CDTF">2024-06-07T18:33:00Z</dcterms:created>
  <dcterms:modified xsi:type="dcterms:W3CDTF">2024-07-03T18:56:00Z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