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4946C482" w:rsidR="00522CE9" w:rsidRPr="00DB3600" w:rsidRDefault="003F26BD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3F26BD">
              <w:rPr>
                <w:rFonts w:eastAsia="Cambria"/>
                <w:bCs/>
                <w:lang w:eastAsia="pt-BR"/>
              </w:rPr>
              <w:t>Protocolo nº 1714772/2023 - Relatório de Fiscalização nº 1000174659/2022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1E6D02B" w:rsidR="00522CE9" w:rsidRPr="00DB3600" w:rsidRDefault="003F26BD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3F26BD">
              <w:t xml:space="preserve">Ausência de Registro no CAU </w:t>
            </w:r>
            <w:r>
              <w:t>(</w:t>
            </w:r>
            <w:r w:rsidRPr="003F26BD">
              <w:t>PJ</w:t>
            </w:r>
            <w:r>
              <w:t>)</w:t>
            </w:r>
            <w:r w:rsidRPr="003F26BD">
              <w:t xml:space="preserve"> – NONNIE FENIANOS ARQUITETURA, ARTE E DESIGN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A2C680A" w:rsidR="003438A7" w:rsidRPr="00001257" w:rsidRDefault="003438A7" w:rsidP="0053230C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64316E">
              <w:rPr>
                <w:rFonts w:eastAsia="Cambria"/>
                <w:b/>
                <w:lang w:eastAsia="pt-BR"/>
              </w:rPr>
              <w:t>12</w:t>
            </w:r>
            <w:r w:rsidR="003F26BD">
              <w:rPr>
                <w:rFonts w:eastAsia="Cambria"/>
                <w:b/>
                <w:lang w:eastAsia="pt-BR"/>
              </w:rPr>
              <w:t>6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518E6AE4" w14:textId="77777777" w:rsidR="0080043F" w:rsidRPr="00244324" w:rsidRDefault="0080043F" w:rsidP="0080043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70F2AEA2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 relatório e voto do Conselheiro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53230C" w:rsidRPr="0053230C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01A11E8" w14:textId="15F1FF8A" w:rsidR="003F26BD" w:rsidRPr="00835AF1" w:rsidRDefault="003F26BD" w:rsidP="003F26BD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>
        <w:rPr>
          <w:rFonts w:ascii="Times New Roman" w:eastAsiaTheme="minorHAnsi" w:hAnsi="Times New Roman" w:cs="Times New Roman"/>
          <w:sz w:val="22"/>
          <w:lang w:eastAsia="en-US"/>
        </w:rPr>
        <w:t>r</w:t>
      </w:r>
      <w:r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e Multa no </w:t>
      </w:r>
      <w:r w:rsidRPr="00F17A61">
        <w:rPr>
          <w:rFonts w:ascii="Times New Roman" w:eastAsiaTheme="minorHAnsi" w:hAnsi="Times New Roman" w:cs="Times New Roman"/>
          <w:sz w:val="22"/>
          <w:lang w:eastAsia="en-US"/>
        </w:rPr>
        <w:t xml:space="preserve">valor </w:t>
      </w:r>
      <w:r>
        <w:rPr>
          <w:rFonts w:ascii="Times New Roman" w:eastAsiaTheme="minorHAnsi" w:hAnsi="Times New Roman" w:cs="Times New Roman"/>
          <w:sz w:val="22"/>
          <w:lang w:eastAsia="en-US"/>
        </w:rPr>
        <w:t>de 7</w:t>
      </w:r>
      <w:r w:rsidRPr="00F17A61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F17A61">
        <w:rPr>
          <w:rFonts w:ascii="Times New Roman" w:eastAsiaTheme="minorHAnsi" w:hAnsi="Times New Roman" w:cs="Times New Roman"/>
          <w:sz w:val="22"/>
          <w:lang w:eastAsia="en-US"/>
        </w:rPr>
        <w:t>)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anuidades, conforme estabelecido pela Resolução nº 198/2020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132DD038" w14:textId="77777777" w:rsidR="003F26BD" w:rsidRPr="00FB2B26" w:rsidRDefault="003F26BD" w:rsidP="003F26BD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3F26BD" w:rsidRPr="00526D58" w14:paraId="5389D119" w14:textId="77777777" w:rsidTr="00992419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99AD23" w14:textId="77777777" w:rsidR="003F26BD" w:rsidRPr="00526D58" w:rsidRDefault="003F26BD" w:rsidP="00992419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5940BC8" w14:textId="77777777" w:rsidR="003F26BD" w:rsidRPr="00526D58" w:rsidRDefault="003F26BD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B94B8FF" w14:textId="77777777" w:rsidR="003F26BD" w:rsidRPr="00526D58" w:rsidRDefault="003F26BD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3F26BD" w:rsidRPr="00526D58" w14:paraId="3B0C3B24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69278A57" w14:textId="77777777" w:rsidR="003F26BD" w:rsidRPr="00526D58" w:rsidRDefault="003F26BD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CF318C7" w14:textId="77777777" w:rsidR="003F26BD" w:rsidRDefault="003F26BD" w:rsidP="00992419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050A56B9" w14:textId="77777777" w:rsidR="003F26BD" w:rsidRPr="00526D58" w:rsidRDefault="003F26BD" w:rsidP="00992419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78ADB52B" w14:textId="77777777" w:rsidR="003F26BD" w:rsidRPr="00526D58" w:rsidRDefault="003F26BD" w:rsidP="00992419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3F26BD" w:rsidRPr="00526D58" w14:paraId="0CFCA7B3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5F45AC1E" w14:textId="77777777" w:rsidR="003F26BD" w:rsidRPr="00526D58" w:rsidRDefault="003F26BD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0EE8E526" w14:textId="77777777" w:rsidR="003F26BD" w:rsidRDefault="003F26BD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7ABAC03" w14:textId="77777777" w:rsidR="003F26BD" w:rsidRPr="00526D58" w:rsidRDefault="003F26BD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FF2B453" w14:textId="77777777" w:rsidR="003F26BD" w:rsidRPr="00526D58" w:rsidRDefault="003F26BD" w:rsidP="00992419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  <w:bookmarkStart w:id="1" w:name="_GoBack"/>
            <w:bookmarkEnd w:id="1"/>
          </w:p>
        </w:tc>
      </w:tr>
      <w:tr w:rsidR="003F26BD" w:rsidRPr="00526D58" w14:paraId="72259D02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BA45CF" w14:textId="77777777" w:rsidR="003F26BD" w:rsidRPr="00526D58" w:rsidRDefault="003F26BD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C14F07D" w14:textId="77777777" w:rsidR="003F26BD" w:rsidRDefault="003F26BD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3A5AC088" w14:textId="77777777" w:rsidR="003F26BD" w:rsidRPr="00526D58" w:rsidRDefault="003F26BD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98E212" w14:textId="77777777" w:rsidR="003F26BD" w:rsidRPr="00526D58" w:rsidRDefault="003F26BD" w:rsidP="00992419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086F0481" w:rsidR="00400D56" w:rsidRDefault="0080043F" w:rsidP="00400D56">
      <w:pPr>
        <w:spacing w:before="240" w:after="240" w:line="276" w:lineRule="auto"/>
        <w:jc w:val="center"/>
      </w:pPr>
      <w:r>
        <w:t>Maringá (PR), 29</w:t>
      </w:r>
      <w:r w:rsidR="00400D56" w:rsidRPr="00E87157">
        <w:t xml:space="preserve"> de </w:t>
      </w:r>
      <w:r>
        <w:t>agost</w:t>
      </w:r>
      <w:r w:rsidR="00400D56" w:rsidRPr="00E87157">
        <w:t>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CFC85FC" w14:textId="77777777" w:rsidR="0053230C" w:rsidRPr="00001257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E50BA6" w14:textId="77777777" w:rsidR="003F26BD" w:rsidRDefault="003F26BD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28BBBC" w14:textId="77777777" w:rsidR="0080043F" w:rsidRPr="00125B0C" w:rsidRDefault="0080043F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17B6E82D" w:rsidR="00400D56" w:rsidRPr="00ED0BE7" w:rsidRDefault="0080043F" w:rsidP="0080043F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1897E278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5D7D5E3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4351319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29/08/2024</w:t>
            </w:r>
          </w:p>
          <w:p w14:paraId="31A23BC7" w14:textId="4A2F6AAD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3F26BD" w:rsidRPr="003F26BD">
              <w:rPr>
                <w:b/>
                <w:sz w:val="20"/>
                <w:szCs w:val="20"/>
              </w:rPr>
              <w:t>Protocolo nº 1714772/2023 - Relatório de Fiscalização nº 1000174659/2022</w:t>
            </w:r>
          </w:p>
          <w:p w14:paraId="5AC0E56F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52EB76E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C3FC436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15572FE0" w:rsidR="00400D56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C2B07" w14:textId="77777777" w:rsidR="00AA0C8C" w:rsidRDefault="00AA0C8C" w:rsidP="00F21A0B">
      <w:pPr>
        <w:spacing w:after="0" w:line="240" w:lineRule="auto"/>
      </w:pPr>
      <w:r>
        <w:separator/>
      </w:r>
    </w:p>
  </w:endnote>
  <w:endnote w:type="continuationSeparator" w:id="0">
    <w:p w14:paraId="67E66A87" w14:textId="77777777" w:rsidR="00AA0C8C" w:rsidRDefault="00AA0C8C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3F26BD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3F26BD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3F26BD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3F26BD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52170" w14:textId="77777777" w:rsidR="00AA0C8C" w:rsidRDefault="00AA0C8C" w:rsidP="00F21A0B">
      <w:pPr>
        <w:spacing w:after="0" w:line="240" w:lineRule="auto"/>
      </w:pPr>
      <w:r>
        <w:separator/>
      </w:r>
    </w:p>
  </w:footnote>
  <w:footnote w:type="continuationSeparator" w:id="0">
    <w:p w14:paraId="0A58FB1E" w14:textId="77777777" w:rsidR="00AA0C8C" w:rsidRDefault="00AA0C8C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26BD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0C8C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6965C-CFDB-40E1-A4FD-59AC503E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15</cp:revision>
  <cp:lastPrinted>2024-07-03T13:28:00Z</cp:lastPrinted>
  <dcterms:created xsi:type="dcterms:W3CDTF">2024-07-29T20:28:00Z</dcterms:created>
  <dcterms:modified xsi:type="dcterms:W3CDTF">2024-09-05T14:17:00Z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