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ind w:left="0" w:right="95" w:hanging="0"/>
        <w:rPr/>
      </w:pPr>
      <w:r>
        <w:rPr>
          <w:spacing w:val="-1"/>
          <w:sz w:val="24"/>
          <w:szCs w:val="24"/>
        </w:rPr>
        <w:t>SÚMULA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DA</w:t>
      </w:r>
      <w:r>
        <w:rPr>
          <w:spacing w:val="-11"/>
          <w:sz w:val="24"/>
          <w:szCs w:val="24"/>
        </w:rPr>
        <w:t xml:space="preserve"> 8°</w:t>
      </w:r>
      <w:r>
        <w:rPr>
          <w:spacing w:val="-1"/>
          <w:sz w:val="24"/>
          <w:szCs w:val="24"/>
        </w:rPr>
        <w:t xml:space="preserve"> REUNIÃO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ORDINÁRIA -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2024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  <w:shd w:fill="FFFFFF" w:val="clear"/>
        </w:rPr>
        <w:t xml:space="preserve">CEF- </w:t>
      </w:r>
      <w:r>
        <w:rPr>
          <w:sz w:val="24"/>
          <w:szCs w:val="24"/>
        </w:rPr>
        <w:t>CAU/PR</w:t>
      </w:r>
    </w:p>
    <w:p>
      <w:pPr>
        <w:pStyle w:val="Corpodotexto"/>
        <w:spacing w:before="5" w:after="1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W w:w="5000" w:type="pct"/>
        <w:jc w:val="left"/>
        <w:tblInd w:w="10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2037"/>
        <w:gridCol w:w="3248"/>
        <w:gridCol w:w="1011"/>
        <w:gridCol w:w="2773"/>
      </w:tblGrid>
      <w:tr>
        <w:trPr>
          <w:trHeight w:val="170" w:hRule="atLeast"/>
        </w:trPr>
        <w:tc>
          <w:tcPr>
            <w:tcW w:w="20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86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Data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86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29 de </w:t>
            </w:r>
            <w:r>
              <w:rPr>
                <w:kern w:val="0"/>
                <w:sz w:val="24"/>
                <w:szCs w:val="24"/>
                <w:lang w:eastAsia="en-US" w:bidi="ar-SA"/>
              </w:rPr>
              <w:t>agosto</w:t>
            </w:r>
            <w:r>
              <w:rPr>
                <w:kern w:val="0"/>
                <w:sz w:val="24"/>
                <w:szCs w:val="24"/>
                <w:lang w:eastAsia="en-US" w:bidi="ar-SA"/>
              </w:rPr>
              <w:t xml:space="preserve"> de</w:t>
            </w:r>
            <w:r>
              <w:rPr>
                <w:spacing w:val="1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2024</w:t>
            </w:r>
          </w:p>
        </w:tc>
        <w:tc>
          <w:tcPr>
            <w:tcW w:w="1011" w:type="dxa"/>
            <w:tcBorders>
              <w:top w:val="single" w:sz="6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84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Horário</w:t>
            </w:r>
          </w:p>
        </w:tc>
        <w:tc>
          <w:tcPr>
            <w:tcW w:w="2773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84" w:right="0" w:hanging="0"/>
              <w:jc w:val="left"/>
              <w:rPr>
                <w:rFonts w:eastAsia="Times New Roman" w:cs="Times New Roman"/>
                <w:color w:val="auto"/>
                <w:spacing w:val="16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Times New Roman" w:cs="Times New Roman"/>
                <w:color w:val="auto"/>
                <w:spacing w:val="16"/>
                <w:kern w:val="0"/>
                <w:sz w:val="24"/>
                <w:szCs w:val="24"/>
                <w:lang w:val="pt-BR" w:eastAsia="en-US" w:bidi="ar-SA"/>
              </w:rPr>
              <w:t xml:space="preserve">13h30 </w:t>
            </w:r>
            <w:r>
              <w:rPr>
                <w:rFonts w:eastAsia="Times New Roman" w:cs="Times New Roman"/>
                <w:color w:val="auto"/>
                <w:spacing w:val="16"/>
                <w:kern w:val="0"/>
                <w:sz w:val="24"/>
                <w:szCs w:val="24"/>
                <w:lang w:val="pt-BR" w:eastAsia="en-US" w:bidi="ar-SA"/>
              </w:rPr>
              <w:t>às 15h</w:t>
            </w:r>
            <w:r>
              <w:rPr>
                <w:rFonts w:eastAsia="Times New Roman" w:cs="Times New Roman"/>
                <w:color w:val="auto"/>
                <w:spacing w:val="16"/>
                <w:kern w:val="0"/>
                <w:sz w:val="24"/>
                <w:szCs w:val="24"/>
                <w:lang w:val="pt-BR" w:eastAsia="en-US" w:bidi="ar-SA"/>
              </w:rPr>
              <w:t>30</w:t>
            </w:r>
          </w:p>
        </w:tc>
      </w:tr>
      <w:tr>
        <w:trPr>
          <w:trHeight w:val="170" w:hRule="atLeast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86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Local</w:t>
            </w:r>
          </w:p>
        </w:tc>
        <w:tc>
          <w:tcPr>
            <w:tcW w:w="7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86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Maringá - CAU/PR –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pt-BR" w:eastAsia="en-US" w:bidi="ar-SA"/>
              </w:rPr>
              <w:t>presencial</w:t>
            </w:r>
          </w:p>
        </w:tc>
      </w:tr>
    </w:tbl>
    <w:p>
      <w:pPr>
        <w:pStyle w:val="Corpodotexto"/>
        <w:spacing w:before="5" w:after="1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W w:w="9074" w:type="dxa"/>
        <w:jc w:val="left"/>
        <w:tblInd w:w="10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2097"/>
        <w:gridCol w:w="4183"/>
        <w:gridCol w:w="2794"/>
      </w:tblGrid>
      <w:tr>
        <w:trPr>
          <w:trHeight w:val="20" w:hRule="atLeast"/>
        </w:trPr>
        <w:tc>
          <w:tcPr>
            <w:tcW w:w="209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Participantes</w:t>
            </w:r>
          </w:p>
        </w:tc>
        <w:tc>
          <w:tcPr>
            <w:tcW w:w="418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pacing w:val="4"/>
                <w:sz w:val="24"/>
                <w:szCs w:val="24"/>
                <w:shd w:fill="FFFFFF" w:val="clear"/>
              </w:rPr>
            </w:pPr>
            <w:r>
              <w:rPr>
                <w:spacing w:val="4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  <w:t>Antonio Ricardo Nunes Sardo</w:t>
            </w:r>
          </w:p>
        </w:tc>
        <w:tc>
          <w:tcPr>
            <w:tcW w:w="2794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Coordenador</w:t>
            </w:r>
          </w:p>
        </w:tc>
      </w:tr>
      <w:tr>
        <w:trPr>
          <w:trHeight w:val="20" w:hRule="atLeast"/>
        </w:trPr>
        <w:tc>
          <w:tcPr>
            <w:tcW w:w="209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1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pacing w:val="4"/>
                <w:sz w:val="24"/>
                <w:szCs w:val="24"/>
                <w:shd w:fill="FFFFFF" w:val="clear"/>
              </w:rPr>
            </w:pPr>
            <w:r>
              <w:rPr>
                <w:spacing w:val="4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eastAsia="MS Mincho" w:cs="Times New Roman"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  <w:t>Cesar Augusto Hoffmann</w:t>
            </w:r>
          </w:p>
        </w:tc>
        <w:tc>
          <w:tcPr>
            <w:tcW w:w="279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Coord. Adjunto</w:t>
            </w:r>
          </w:p>
        </w:tc>
      </w:tr>
      <w:tr>
        <w:trPr>
          <w:trHeight w:val="20" w:hRule="atLeast"/>
        </w:trPr>
        <w:tc>
          <w:tcPr>
            <w:tcW w:w="20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1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left"/>
              <w:rPr>
                <w:rFonts w:eastAsia="MS Mincho" w:cs="Times New Roman"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</w:pPr>
            <w:r>
              <w:rPr>
                <w:rFonts w:eastAsia="MS Mincho" w:cs="Times New Roman"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  <w:t xml:space="preserve"> </w:t>
            </w:r>
            <w:r>
              <w:rPr>
                <w:rFonts w:eastAsia="MS Mincho" w:cs="Times New Roman"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  <w:t>Thaise Marcela Nascimento O. Andrade</w:t>
            </w:r>
          </w:p>
        </w:tc>
        <w:tc>
          <w:tcPr>
            <w:tcW w:w="2794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color w:val="000000"/>
                <w:spacing w:val="4"/>
                <w:sz w:val="24"/>
                <w:szCs w:val="24"/>
                <w:shd w:fill="FFFFFF" w:val="clear"/>
              </w:rPr>
            </w:pPr>
            <w:r>
              <w:rPr>
                <w:color w:val="000000"/>
                <w:spacing w:val="4"/>
                <w:sz w:val="24"/>
                <w:szCs w:val="24"/>
                <w:shd w:fill="FFFFFF" w:val="clear"/>
              </w:rPr>
              <w:t>Membro</w:t>
            </w:r>
          </w:p>
        </w:tc>
      </w:tr>
      <w:tr>
        <w:trPr>
          <w:trHeight w:val="20" w:hRule="atLeast"/>
        </w:trPr>
        <w:tc>
          <w:tcPr>
            <w:tcW w:w="20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1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left"/>
              <w:rPr>
                <w:rFonts w:eastAsia="MS Mincho" w:cs="Times New Roman"/>
                <w:color w:val="000000"/>
                <w:spacing w:val="4"/>
                <w:kern w:val="0"/>
                <w:sz w:val="22"/>
                <w:szCs w:val="24"/>
                <w:shd w:fill="FFFFFF" w:val="clear"/>
                <w:lang w:val="pt-BR" w:eastAsia="en-US" w:bidi="ar-SA"/>
              </w:rPr>
            </w:pPr>
            <w:r>
              <w:rPr>
                <w:rFonts w:eastAsia="MS Mincho" w:cs="Times New Roman"/>
                <w:color w:val="000000"/>
                <w:spacing w:val="4"/>
                <w:kern w:val="0"/>
                <w:sz w:val="22"/>
                <w:szCs w:val="24"/>
                <w:shd w:fill="FFFFFF" w:val="clear"/>
                <w:lang w:val="pt-BR" w:eastAsia="en-US" w:bidi="ar-SA"/>
              </w:rPr>
            </w:r>
          </w:p>
        </w:tc>
        <w:tc>
          <w:tcPr>
            <w:tcW w:w="2794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20" w:hRule="atLeast"/>
        </w:trPr>
        <w:tc>
          <w:tcPr>
            <w:tcW w:w="209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0" w:hanging="0"/>
              <w:jc w:val="left"/>
              <w:rPr>
                <w:rFonts w:eastAsia="Times New Roman" w:cs="Times New Roman"/>
                <w:b/>
                <w:b/>
                <w:color w:val="auto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24"/>
                <w:szCs w:val="24"/>
                <w:lang w:val="pt-BR" w:eastAsia="en-US" w:bidi="ar-SA"/>
              </w:rPr>
              <w:t>Assessoria</w:t>
            </w:r>
          </w:p>
        </w:tc>
        <w:tc>
          <w:tcPr>
            <w:tcW w:w="418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 w:right="0" w:hanging="0"/>
              <w:jc w:val="left"/>
              <w:rPr>
                <w:sz w:val="24"/>
                <w:szCs w:val="24"/>
                <w:shd w:fill="FFFFFF" w:val="clear"/>
              </w:rPr>
            </w:pPr>
            <w:r>
              <w:rPr>
                <w:sz w:val="24"/>
                <w:szCs w:val="24"/>
                <w:shd w:fill="FFFFFF" w:val="clear"/>
              </w:rPr>
              <w:t>Francine Cláudia Kosciuv</w:t>
            </w:r>
          </w:p>
        </w:tc>
        <w:tc>
          <w:tcPr>
            <w:tcW w:w="2794" w:type="dxa"/>
            <w:tcBorders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Assistente- CEF/PR.</w:t>
            </w:r>
          </w:p>
        </w:tc>
      </w:tr>
      <w:tr>
        <w:trPr>
          <w:trHeight w:val="20" w:hRule="atLeast"/>
        </w:trPr>
        <w:tc>
          <w:tcPr>
            <w:tcW w:w="209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Convidados</w:t>
            </w:r>
          </w:p>
        </w:tc>
        <w:tc>
          <w:tcPr>
            <w:tcW w:w="418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 w:right="0" w:hanging="0"/>
              <w:jc w:val="left"/>
              <w:rPr>
                <w:sz w:val="24"/>
                <w:szCs w:val="24"/>
                <w:shd w:fill="FFFFFF" w:val="clear"/>
              </w:rPr>
            </w:pPr>
            <w:r>
              <w:rPr>
                <w:sz w:val="24"/>
                <w:szCs w:val="24"/>
                <w:shd w:fill="FFFFFF" w:val="clear"/>
              </w:rPr>
              <w:t>Não houve</w:t>
            </w:r>
          </w:p>
        </w:tc>
        <w:tc>
          <w:tcPr>
            <w:tcW w:w="2794" w:type="dxa"/>
            <w:tcBorders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</w:tbl>
    <w:p>
      <w:pPr>
        <w:pStyle w:val="Corpodotexto"/>
        <w:spacing w:before="5" w:after="1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9"/>
        <w:gridCol w:w="6970"/>
      </w:tblGrid>
      <w:tr>
        <w:trPr>
          <w:trHeight w:val="109" w:hRule="atLeast"/>
        </w:trPr>
        <w:tc>
          <w:tcPr>
            <w:tcW w:w="9069" w:type="dxa"/>
            <w:gridSpan w:val="2"/>
            <w:tcBorders>
              <w:top w:val="single" w:sz="6" w:space="0" w:color="000000"/>
              <w:bottom w:val="single" w:sz="4" w:space="0" w:color="000000"/>
            </w:tcBorders>
            <w:shd w:fill="D9D9D9" w:val="clear"/>
          </w:tcPr>
          <w:p>
            <w:pPr>
              <w:pStyle w:val="TableParagraph"/>
              <w:widowControl w:val="false"/>
              <w:suppressAutoHyphens w:val="true"/>
              <w:spacing w:lineRule="exact" w:line="210" w:before="0" w:after="0"/>
              <w:ind w:left="1542" w:right="1559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 xml:space="preserve">Aprovação: </w:t>
            </w:r>
            <w:r>
              <w:rPr>
                <w:b/>
                <w:spacing w:val="-2"/>
                <w:kern w:val="0"/>
                <w:sz w:val="24"/>
                <w:szCs w:val="24"/>
                <w:lang w:eastAsia="en-US" w:bidi="ar-SA"/>
              </w:rPr>
              <w:t>S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úmula</w:t>
            </w:r>
            <w:r>
              <w:rPr>
                <w:b/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spacing w:val="-1"/>
                <w:kern w:val="0"/>
                <w:sz w:val="24"/>
                <w:szCs w:val="24"/>
                <w:lang w:eastAsia="en-US" w:bidi="ar-SA"/>
              </w:rPr>
              <w:t xml:space="preserve">n° 07 </w:t>
            </w:r>
            <w:r>
              <w:rPr>
                <w:b/>
                <w:spacing w:val="-1"/>
                <w:kern w:val="0"/>
                <w:sz w:val="24"/>
                <w:szCs w:val="24"/>
                <w:lang w:eastAsia="en-US" w:bidi="ar-SA"/>
              </w:rPr>
              <w:t xml:space="preserve">da reunião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anterior.</w:t>
            </w:r>
          </w:p>
        </w:tc>
      </w:tr>
      <w:tr>
        <w:trPr>
          <w:trHeight w:val="170" w:hRule="atLeast"/>
        </w:trPr>
        <w:tc>
          <w:tcPr>
            <w:tcW w:w="2099" w:type="dxa"/>
            <w:tcBorders>
              <w:top w:val="single" w:sz="4" w:space="0" w:color="000000"/>
              <w:bottom w:val="single" w:sz="6" w:space="0" w:color="000000"/>
            </w:tcBorders>
            <w:shd w:fill="D9D9D9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10" w:before="0" w:after="0"/>
              <w:ind w:left="112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Encaminhamento</w:t>
            </w:r>
          </w:p>
        </w:tc>
        <w:tc>
          <w:tcPr>
            <w:tcW w:w="6970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13" w:right="170" w:hanging="0"/>
              <w:jc w:val="both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pt-BR" w:eastAsia="en-US" w:bidi="ar-SA"/>
              </w:rPr>
              <w:t xml:space="preserve">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pt-BR" w:eastAsia="en-US" w:bidi="ar-SA"/>
              </w:rPr>
              <w:t>Aprovada e encaminhada para publicação no site do CAU/PR</w:t>
            </w:r>
          </w:p>
        </w:tc>
      </w:tr>
    </w:tbl>
    <w:p>
      <w:pPr>
        <w:pStyle w:val="Corpodotexto"/>
        <w:spacing w:before="5" w:after="1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D9D9D9"/>
        <w:jc w:val="center"/>
        <w:rPr/>
      </w:pPr>
      <w:r>
        <w:rPr>
          <w:rStyle w:val="SubtleEmphasis"/>
          <w:b/>
          <w:i w:val="false"/>
          <w:iCs w:val="false"/>
          <w:color w:val="auto"/>
          <w:sz w:val="24"/>
          <w:szCs w:val="24"/>
        </w:rPr>
        <w:t>COMUNICAÇÕES</w:t>
      </w:r>
    </w:p>
    <w:p>
      <w:pPr>
        <w:pStyle w:val="Corpodotexto"/>
        <w:spacing w:before="5" w:after="1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W w:w="5000" w:type="pct"/>
        <w:jc w:val="left"/>
        <w:tblInd w:w="85" w:type="dxa"/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2099"/>
        <w:gridCol w:w="6970"/>
      </w:tblGrid>
      <w:tr>
        <w:trPr>
          <w:trHeight w:val="230" w:hRule="atLeast"/>
        </w:trPr>
        <w:tc>
          <w:tcPr>
            <w:tcW w:w="2099" w:type="dxa"/>
            <w:tcBorders>
              <w:top w:val="single" w:sz="6" w:space="0" w:color="000000"/>
              <w:bottom w:val="single" w:sz="4" w:space="0" w:color="000000"/>
            </w:tcBorders>
            <w:shd w:fill="D9D9D9" w:val="clear"/>
            <w:vAlign w:val="bottom"/>
          </w:tcPr>
          <w:p>
            <w:pPr>
              <w:pStyle w:val="TableParagraph"/>
              <w:widowControl w:val="false"/>
              <w:suppressAutoHyphens w:val="true"/>
              <w:spacing w:lineRule="exact" w:line="210" w:before="0" w:after="0"/>
              <w:ind w:left="0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Responsável</w:t>
            </w:r>
          </w:p>
        </w:tc>
        <w:tc>
          <w:tcPr>
            <w:tcW w:w="6970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b w:val="false"/>
                <w:b w:val="false"/>
                <w:bCs w:val="false"/>
                <w:color w:val="000000"/>
                <w:spacing w:val="4"/>
                <w:sz w:val="24"/>
                <w:szCs w:val="24"/>
                <w:shd w:fill="FFFFFF" w:val="clear"/>
              </w:rPr>
            </w:pPr>
            <w:r>
              <w:rPr>
                <w:b w:val="false"/>
                <w:bCs w:val="false"/>
                <w:color w:val="000000"/>
                <w:spacing w:val="4"/>
                <w:sz w:val="24"/>
                <w:szCs w:val="24"/>
                <w:shd w:fill="FFFFFF" w:val="clear"/>
              </w:rPr>
            </w:r>
          </w:p>
        </w:tc>
      </w:tr>
      <w:tr>
        <w:trPr>
          <w:trHeight w:val="230" w:hRule="atLeast"/>
        </w:trPr>
        <w:tc>
          <w:tcPr>
            <w:tcW w:w="2099" w:type="dxa"/>
            <w:tcBorders>
              <w:top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10" w:before="0" w:after="0"/>
              <w:ind w:left="0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Comunicados</w:t>
            </w:r>
          </w:p>
        </w:tc>
        <w:tc>
          <w:tcPr>
            <w:tcW w:w="69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eastAsia="Times New Roman" w:cs="Times New Roman"/>
                <w:b w:val="false"/>
                <w:b w:val="false"/>
                <w:bCs w:val="false"/>
                <w:color w:val="000000"/>
                <w:spacing w:val="4"/>
                <w:w w:val="99"/>
                <w:kern w:val="0"/>
                <w:sz w:val="24"/>
                <w:szCs w:val="24"/>
                <w:shd w:fill="FFFFFF" w:val="clear"/>
                <w:lang w:val="pt-BR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pacing w:val="4"/>
                <w:w w:val="99"/>
                <w:kern w:val="0"/>
                <w:sz w:val="24"/>
                <w:szCs w:val="24"/>
                <w:shd w:fill="FFFFFF" w:val="clear"/>
                <w:lang w:val="pt-BR" w:eastAsia="en-US" w:bidi="ar-SA"/>
              </w:rPr>
              <w:t>Ofício Circular nº 093/2024-CAU/BR- Participação do coordenador da CEF/PR no X Encontro de Coordenadores das CEFs/UF em Vitória- ES.</w:t>
            </w:r>
          </w:p>
        </w:tc>
      </w:tr>
    </w:tbl>
    <w:p>
      <w:pPr>
        <w:pStyle w:val="Corpodotexto"/>
        <w:spacing w:before="5" w:after="1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D9D9D9"/>
        <w:jc w:val="center"/>
        <w:rPr/>
      </w:pPr>
      <w:r>
        <w:rPr>
          <w:rStyle w:val="SubtleEmphasis"/>
          <w:b/>
          <w:i w:val="false"/>
          <w:iCs w:val="false"/>
          <w:color w:val="auto"/>
          <w:sz w:val="24"/>
          <w:szCs w:val="24"/>
        </w:rPr>
        <w:t>ORDEM DO DIA</w:t>
      </w:r>
    </w:p>
    <w:p>
      <w:pPr>
        <w:pStyle w:val="Corpodotexto"/>
        <w:spacing w:before="5" w:after="1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W w:w="5000" w:type="pct"/>
        <w:jc w:val="left"/>
        <w:tblInd w:w="85" w:type="dxa"/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2099"/>
        <w:gridCol w:w="6970"/>
      </w:tblGrid>
      <w:tr>
        <w:trPr>
          <w:trHeight w:val="170" w:hRule="atLeast"/>
        </w:trPr>
        <w:tc>
          <w:tcPr>
            <w:tcW w:w="2099" w:type="dxa"/>
            <w:tcBorders>
              <w:top w:val="single" w:sz="6" w:space="0" w:color="000000"/>
              <w:bottom w:val="single" w:sz="6" w:space="0" w:color="000000"/>
            </w:tcBorders>
            <w:shd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697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val="pt-BR" w:eastAsia="en-US" w:bidi="ar-SA"/>
              </w:rPr>
              <w:t xml:space="preserve">Informe: Informes sobre cadastro de instituição de curso e autorizações - CEF/BR -DELIBERAÇÃO N° 030 n°039- 040/2024 </w:t>
            </w:r>
            <w:r>
              <w:rPr>
                <w:b/>
                <w:bCs/>
                <w:sz w:val="24"/>
                <w:szCs w:val="24"/>
              </w:rPr>
              <w:t>– CEF-CAU/BR.</w:t>
            </w:r>
          </w:p>
        </w:tc>
      </w:tr>
      <w:tr>
        <w:trPr>
          <w:trHeight w:val="170" w:hRule="atLeast"/>
        </w:trPr>
        <w:tc>
          <w:tcPr>
            <w:tcW w:w="2099" w:type="dxa"/>
            <w:tcBorders>
              <w:top w:val="single" w:sz="6" w:space="0" w:color="000000"/>
              <w:bottom w:val="single" w:sz="4" w:space="0" w:color="000000"/>
            </w:tcBorders>
            <w:shd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Fonte</w:t>
            </w:r>
          </w:p>
        </w:tc>
        <w:tc>
          <w:tcPr>
            <w:tcW w:w="6970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firstLine="5"/>
              <w:jc w:val="left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CEF/PR</w:t>
            </w:r>
          </w:p>
        </w:tc>
      </w:tr>
      <w:tr>
        <w:trPr>
          <w:trHeight w:val="170" w:hRule="atLeast"/>
        </w:trPr>
        <w:tc>
          <w:tcPr>
            <w:tcW w:w="2099" w:type="dxa"/>
            <w:tcBorders>
              <w:top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Relator</w:t>
            </w:r>
          </w:p>
        </w:tc>
        <w:tc>
          <w:tcPr>
            <w:tcW w:w="69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eastAsia="Times New Roman" w:cs="Times New Roman"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</w:pPr>
            <w:r>
              <w:rPr>
                <w:rFonts w:eastAsia="Times New Roman" w:cs="Times New Roman"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  <w:t>Antonio Ricardo Nunes Sardo</w:t>
            </w:r>
          </w:p>
        </w:tc>
      </w:tr>
      <w:tr>
        <w:trPr>
          <w:trHeight w:val="1752" w:hRule="atLeast"/>
        </w:trPr>
        <w:tc>
          <w:tcPr>
            <w:tcW w:w="2099" w:type="dxa"/>
            <w:tcBorders>
              <w:top w:val="single" w:sz="4" w:space="0" w:color="000000"/>
              <w:bottom w:val="single" w:sz="6" w:space="0" w:color="000000"/>
            </w:tcBorders>
            <w:shd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Encaminhamento</w:t>
            </w:r>
          </w:p>
        </w:tc>
        <w:tc>
          <w:tcPr>
            <w:tcW w:w="6970" w:type="dxa"/>
            <w:tcBorders>
              <w:top w:val="single" w:sz="4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shd w:fill="FFFFFF" w:val="clear"/>
                <w:lang w:val="pt-BR" w:eastAsia="en-US" w:bidi="ar-SA"/>
              </w:rPr>
              <w:t xml:space="preserve">1-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pt-BR" w:eastAsia="en-US" w:bidi="ar-SA"/>
              </w:rPr>
              <w:t xml:space="preserve">Informar que, conforme legislação vigente, poderão solicitar </w:t>
            </w:r>
            <w:r>
              <w:rPr>
                <w:b/>
                <w:sz w:val="24"/>
                <w:szCs w:val="24"/>
                <w:shd w:fill="FFFFFF" w:val="clear"/>
              </w:rPr>
              <w:t>registro defini</w:t>
            </w:r>
            <w:r>
              <w:rPr>
                <w:b/>
                <w:sz w:val="24"/>
                <w:szCs w:val="24"/>
                <w:shd w:fill="FFFFFF" w:val="clear"/>
              </w:rPr>
              <w:t>ti</w:t>
            </w:r>
            <w:r>
              <w:rPr>
                <w:b/>
                <w:sz w:val="24"/>
                <w:szCs w:val="24"/>
                <w:shd w:fill="FFFFFF" w:val="clear"/>
              </w:rPr>
              <w:t xml:space="preserve">vo </w:t>
            </w:r>
            <w:r>
              <w:rPr>
                <w:sz w:val="24"/>
                <w:szCs w:val="24"/>
                <w:shd w:fill="FFFFFF" w:val="clear"/>
              </w:rPr>
              <w:t>perante o Conselho de Arquitetura e Urbanismo (CAU), os egressos de graduação em Arquitetura e Urbanismo detentores de diplomas expedidos por cursos que tenham portaria de reconhecimento publicada e assegurada n</w:t>
            </w:r>
            <w:r>
              <w:rPr>
                <w:sz w:val="24"/>
                <w:szCs w:val="24"/>
                <w:shd w:fill="FFFFFF" w:val="clear"/>
              </w:rPr>
              <w:t>o Cadastro</w:t>
            </w:r>
            <w:r>
              <w:rPr>
                <w:sz w:val="24"/>
                <w:szCs w:val="24"/>
                <w:shd w:fill="auto" w:val="clear"/>
              </w:rPr>
              <w:t xml:space="preserve"> e-MEC, e que estejam em dia com as renovações de reconhecimento;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shd w:fill="auto" w:val="clear"/>
              </w:rPr>
              <w:t>2-</w:t>
            </w:r>
            <w:r>
              <w:rPr>
                <w:sz w:val="24"/>
                <w:szCs w:val="24"/>
                <w:shd w:fill="auto" w:val="clear"/>
              </w:rPr>
              <w:t xml:space="preserve"> Orientar aos CAU/UF que, para os cursos de graduação que não</w:t>
            </w:r>
            <w:r>
              <w:rPr>
                <w:sz w:val="24"/>
                <w:szCs w:val="24"/>
              </w:rPr>
              <w:t xml:space="preserve"> atendam ao dispositivo acima, as Instituições de Ensino Superior (IES) deverão disponibilizar ao Conselho a respectiva portaria de reconhecimento do curso, publicada em meio oficial, ou documento formal emido pelo Ministério da Educação (MEC) informando acerca da tempestividade do protocolo de pedido de reconhecimento do curso;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3- </w:t>
            </w:r>
            <w:r>
              <w:rPr>
                <w:sz w:val="24"/>
                <w:szCs w:val="24"/>
              </w:rPr>
              <w:t>Orientar aos CAU/UF que, de igual modo, compete às IES a disponibilização ao Conselho de documentos comprobatórios, oficialmente emidos pelo MEC, acerca da regularidade dos processos de renovação do reconhecimento dos cursos de graduação em Arquitetura e Urbanismo que,</w:t>
            </w:r>
            <w:r>
              <w:rPr>
                <w:rFonts w:ascii="Calibri" w:hAnsi="Calibri"/>
                <w:sz w:val="24"/>
                <w:szCs w:val="24"/>
              </w:rPr>
              <w:t xml:space="preserve"> porventura, não constem do Cadastro e- MEC;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4-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Informar que, conforme legislação vigente, poderão solicitar </w:t>
            </w:r>
            <w:r>
              <w:rPr>
                <w:b/>
                <w:sz w:val="24"/>
                <w:szCs w:val="24"/>
              </w:rPr>
              <w:t xml:space="preserve">registro provisório </w:t>
            </w:r>
            <w:r>
              <w:rPr>
                <w:sz w:val="24"/>
                <w:szCs w:val="24"/>
              </w:rPr>
              <w:t>perante o Conselho de Arquitetura e Urbanismo (CAU), os egressos de graduação em Arquitetura e Urbanismo detentores de cerificados de conclusão de curso expedidos por cursos que tenham portaria de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reconhecimento publicada e assegurada no Cadastro e-MEC, e que estejam em dia com as renovações de reconhecimento, igualmente observados os itens 2 e 3 acima;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 xml:space="preserve"> Orientar aos CAU/UF que não será acolhido o requerimento de registro profissional no CAU dos egressos de cursos de graduação em Arquitetura e Urbanismo, cujas IES apresentarem manifestação oficial do MEC acerca da intempestividade da protocolização do pedido de reconhecimento do curso;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6- </w:t>
            </w:r>
            <w:r>
              <w:rPr>
                <w:sz w:val="24"/>
                <w:szCs w:val="24"/>
              </w:rPr>
              <w:t xml:space="preserve">Aprovar as orientações sobre o registro de egressos e as atualizações do cadastro de cursos de Arquitetura e Urbanismo no Sistema de Informação e Comunicação do Conselho de Arquitetura e Urbanismo (Siccau), conforme </w:t>
            </w:r>
            <w:r>
              <w:rPr>
                <w:sz w:val="24"/>
                <w:szCs w:val="24"/>
                <w:shd w:fill="FFFFFF" w:val="clear"/>
              </w:rPr>
              <w:t>tabela constante do Anexo desta deliberação;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85" w:type="dxa"/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2037"/>
        <w:gridCol w:w="7032"/>
      </w:tblGrid>
      <w:tr>
        <w:trPr>
          <w:trHeight w:val="170" w:hRule="atLeast"/>
        </w:trPr>
        <w:tc>
          <w:tcPr>
            <w:tcW w:w="2037" w:type="dxa"/>
            <w:tcBorders>
              <w:top w:val="single" w:sz="6" w:space="0" w:color="000000"/>
              <w:bottom w:val="single" w:sz="6" w:space="0" w:color="000000"/>
            </w:tcBorders>
            <w:shd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2</w:t>
            </w:r>
          </w:p>
        </w:tc>
        <w:tc>
          <w:tcPr>
            <w:tcW w:w="703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eastAsia="Times New Roman" w:cs="Times New Roman"/>
                <w:b/>
                <w:b/>
                <w:bCs/>
                <w:color w:val="auto"/>
                <w:w w:val="99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w w:val="99"/>
                <w:kern w:val="0"/>
                <w:sz w:val="24"/>
                <w:szCs w:val="24"/>
                <w:lang w:val="pt-BR" w:eastAsia="en-US" w:bidi="ar-SA"/>
              </w:rPr>
              <w:t>Informe: Deliberação n° 18.2024 da COA-CAU/PR .</w:t>
            </w:r>
          </w:p>
        </w:tc>
      </w:tr>
      <w:tr>
        <w:trPr>
          <w:trHeight w:val="170" w:hRule="atLeast"/>
        </w:trPr>
        <w:tc>
          <w:tcPr>
            <w:tcW w:w="2037" w:type="dxa"/>
            <w:tcBorders>
              <w:top w:val="single" w:sz="6" w:space="0" w:color="000000"/>
              <w:bottom w:val="single" w:sz="4" w:space="0" w:color="000000"/>
            </w:tcBorders>
            <w:shd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Fonte</w:t>
            </w:r>
          </w:p>
        </w:tc>
        <w:tc>
          <w:tcPr>
            <w:tcW w:w="7032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firstLine="5"/>
              <w:jc w:val="left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COA/PR</w:t>
            </w:r>
          </w:p>
        </w:tc>
      </w:tr>
      <w:tr>
        <w:trPr>
          <w:trHeight w:val="170" w:hRule="atLeast"/>
        </w:trPr>
        <w:tc>
          <w:tcPr>
            <w:tcW w:w="2037" w:type="dxa"/>
            <w:tcBorders>
              <w:top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Relator</w:t>
            </w:r>
          </w:p>
        </w:tc>
        <w:tc>
          <w:tcPr>
            <w:tcW w:w="70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eastAsia="Times New Roman" w:cs="Times New Roman"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</w:pPr>
            <w:r>
              <w:rPr>
                <w:rFonts w:eastAsia="Times New Roman" w:cs="Times New Roman"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  <w:t>Antonio Ricardo Nunes Sardo</w:t>
            </w:r>
          </w:p>
        </w:tc>
      </w:tr>
      <w:tr>
        <w:trPr>
          <w:trHeight w:val="170" w:hRule="atLeast"/>
        </w:trPr>
        <w:tc>
          <w:tcPr>
            <w:tcW w:w="2037" w:type="dxa"/>
            <w:tcBorders>
              <w:top w:val="single" w:sz="4" w:space="0" w:color="000000"/>
              <w:bottom w:val="single" w:sz="6" w:space="0" w:color="000000"/>
            </w:tcBorders>
            <w:shd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Encaminhamento</w:t>
            </w:r>
          </w:p>
        </w:tc>
        <w:tc>
          <w:tcPr>
            <w:tcW w:w="7032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Default"/>
              <w:widowControl w:val="false"/>
              <w:jc w:val="both"/>
              <w:rPr>
                <w:rFonts w:eastAsia="Calibri"/>
                <w:i w:val="false"/>
                <w:i w:val="false"/>
                <w:color w:val="000000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/>
                <w:i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Considerando o termo assinado junto ao grupo Marista em 2022 para divulgação de cursos  e renovado recentemente pelo CAU/PR, a COA orienta que o Conselho de arquitetura, através de um chamamento público possibilite a outras instituições de ensino esta oportunidade de divulgação ou parceria.</w:t>
            </w:r>
          </w:p>
          <w:p>
            <w:pPr>
              <w:pStyle w:val="Default"/>
              <w:widowControl w:val="false"/>
              <w:jc w:val="both"/>
              <w:rPr>
                <w:i w:val="false"/>
                <w:i w:val="false"/>
                <w:sz w:val="24"/>
                <w:szCs w:val="24"/>
                <w:lang w:val="pt-BR" w:eastAsia="en-US" w:bidi="ar-SA"/>
              </w:rPr>
            </w:pPr>
            <w:r>
              <w:rPr>
                <w:i w:val="false"/>
                <w:sz w:val="24"/>
                <w:szCs w:val="24"/>
                <w:lang w:val="pt-BR" w:eastAsia="en-US" w:bidi="ar-SA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5000" w:type="pct"/>
        <w:jc w:val="left"/>
        <w:tblInd w:w="85" w:type="dxa"/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2037"/>
        <w:gridCol w:w="7032"/>
      </w:tblGrid>
      <w:tr>
        <w:trPr>
          <w:trHeight w:val="170" w:hRule="atLeast"/>
        </w:trPr>
        <w:tc>
          <w:tcPr>
            <w:tcW w:w="2037" w:type="dxa"/>
            <w:tcBorders>
              <w:top w:val="single" w:sz="6" w:space="0" w:color="000000"/>
              <w:bottom w:val="single" w:sz="6" w:space="0" w:color="000000"/>
            </w:tcBorders>
            <w:shd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b/>
                <w:b/>
                <w:w w:val="99"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w w:val="99"/>
                <w:kern w:val="0"/>
                <w:sz w:val="24"/>
                <w:szCs w:val="24"/>
                <w:lang w:eastAsia="en-US" w:bidi="ar-SA"/>
              </w:rPr>
              <w:t>3</w:t>
            </w:r>
          </w:p>
        </w:tc>
        <w:tc>
          <w:tcPr>
            <w:tcW w:w="703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val="pt-BR" w:eastAsia="pt-BR" w:bidi="ar-SA"/>
              </w:rPr>
              <w:t xml:space="preserve">Informe: </w:t>
            </w:r>
            <w:r>
              <w:rPr>
                <w:rFonts w:eastAsia="Times New Roman" w:cs="Times New Roman"/>
                <w:b/>
                <w:bCs/>
                <w:color w:val="auto"/>
                <w:w w:val="99"/>
                <w:kern w:val="0"/>
                <w:sz w:val="24"/>
                <w:szCs w:val="24"/>
                <w:lang w:val="pt-BR" w:eastAsia="en-US" w:bidi="ar-SA"/>
              </w:rPr>
              <w:t>Notas sobre DCNs – Divulgação no site do CAU/PR</w:t>
            </w:r>
          </w:p>
        </w:tc>
      </w:tr>
      <w:tr>
        <w:trPr>
          <w:trHeight w:val="170" w:hRule="atLeast"/>
        </w:trPr>
        <w:tc>
          <w:tcPr>
            <w:tcW w:w="2037" w:type="dxa"/>
            <w:tcBorders>
              <w:top w:val="single" w:sz="6" w:space="0" w:color="000000"/>
              <w:bottom w:val="single" w:sz="4" w:space="0" w:color="000000"/>
            </w:tcBorders>
            <w:shd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Fonte</w:t>
            </w:r>
          </w:p>
        </w:tc>
        <w:tc>
          <w:tcPr>
            <w:tcW w:w="7032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firstLine="5"/>
              <w:jc w:val="left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CEF/PR</w:t>
            </w:r>
          </w:p>
        </w:tc>
      </w:tr>
      <w:tr>
        <w:trPr>
          <w:trHeight w:val="170" w:hRule="atLeast"/>
        </w:trPr>
        <w:tc>
          <w:tcPr>
            <w:tcW w:w="2037" w:type="dxa"/>
            <w:tcBorders>
              <w:top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Relator</w:t>
            </w:r>
          </w:p>
        </w:tc>
        <w:tc>
          <w:tcPr>
            <w:tcW w:w="703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eastAsia="Times New Roman" w:cs="Times New Roman"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</w:pPr>
            <w:r>
              <w:rPr>
                <w:rFonts w:eastAsia="Times New Roman" w:cs="Times New Roman"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  <w:t>Antonio Ricardo Nunes Sardo</w:t>
            </w:r>
          </w:p>
        </w:tc>
      </w:tr>
      <w:tr>
        <w:trPr>
          <w:trHeight w:val="1331" w:hRule="atLeast"/>
        </w:trPr>
        <w:tc>
          <w:tcPr>
            <w:tcW w:w="2037" w:type="dxa"/>
            <w:tcBorders>
              <w:top w:val="single" w:sz="4" w:space="0" w:color="000000"/>
              <w:bottom w:val="single" w:sz="6" w:space="0" w:color="000000"/>
            </w:tcBorders>
            <w:shd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Encaminhamento</w:t>
            </w:r>
          </w:p>
        </w:tc>
        <w:tc>
          <w:tcPr>
            <w:tcW w:w="7032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Default"/>
              <w:widowControl w:val="false"/>
              <w:jc w:val="both"/>
              <w:rPr/>
            </w:pPr>
            <w:r>
              <w:rPr>
                <w:sz w:val="23"/>
                <w:lang w:val="pt-BR" w:eastAsia="en-US" w:bidi="ar-SA"/>
              </w:rPr>
              <w:t>O setor de comunicação do CAU/PR, recebeu do diretor da ABEA, Fred Barboza,</w:t>
            </w:r>
            <w:r>
              <w:rPr>
                <w:rFonts w:eastAsia="Calibri"/>
                <w:color w:val="000000"/>
                <w:kern w:val="0"/>
                <w:sz w:val="23"/>
                <w:szCs w:val="22"/>
                <w:lang w:val="pt-BR" w:eastAsia="en-US" w:bidi="ar-SA"/>
              </w:rPr>
              <w:t xml:space="preserve"> um pedido de </w:t>
            </w:r>
            <w:r>
              <w:rPr>
                <w:sz w:val="24"/>
                <w:szCs w:val="24"/>
                <w:lang w:val="pt-BR" w:eastAsia="en-US" w:bidi="ar-SA"/>
              </w:rPr>
              <w:t xml:space="preserve">divulgação da </w:t>
            </w:r>
            <w:r>
              <w:rPr>
                <w:i/>
                <w:sz w:val="24"/>
                <w:szCs w:val="24"/>
                <w:lang w:val="pt-BR" w:eastAsia="en-US" w:bidi="ar-SA"/>
              </w:rPr>
              <w:t>Nota O</w:t>
            </w:r>
            <w:r>
              <w:rPr>
                <w:i w:val="false"/>
                <w:sz w:val="24"/>
                <w:szCs w:val="24"/>
                <w:lang w:val="pt-BR" w:eastAsia="en-US" w:bidi="ar-SA"/>
              </w:rPr>
              <w:t>fi</w:t>
            </w:r>
            <w:r>
              <w:rPr>
                <w:i/>
                <w:sz w:val="24"/>
                <w:szCs w:val="24"/>
                <w:lang w:val="pt-BR" w:eastAsia="en-US" w:bidi="ar-SA"/>
              </w:rPr>
              <w:t xml:space="preserve">cial da ABEA </w:t>
            </w:r>
            <w:r>
              <w:rPr>
                <w:i w:val="false"/>
                <w:sz w:val="24"/>
                <w:szCs w:val="24"/>
                <w:lang w:val="pt-BR" w:eastAsia="en-US" w:bidi="ar-SA"/>
              </w:rPr>
              <w:t xml:space="preserve">sobre o trâmites das Novas </w:t>
            </w:r>
            <w:r>
              <w:rPr>
                <w:i/>
                <w:sz w:val="24"/>
                <w:szCs w:val="24"/>
                <w:lang w:val="pt-BR" w:eastAsia="en-US" w:bidi="ar-SA"/>
              </w:rPr>
              <w:t xml:space="preserve">Diretrizes Curriculares Nacionais </w:t>
            </w:r>
            <w:r>
              <w:rPr>
                <w:i w:val="false"/>
                <w:sz w:val="24"/>
                <w:szCs w:val="24"/>
                <w:lang w:val="pt-BR" w:eastAsia="en-US" w:bidi="ar-SA"/>
              </w:rPr>
              <w:t xml:space="preserve">(DCN) dos </w:t>
            </w:r>
            <w:r>
              <w:rPr>
                <w:i/>
                <w:sz w:val="24"/>
                <w:szCs w:val="24"/>
                <w:lang w:val="pt-BR" w:eastAsia="en-US" w:bidi="ar-SA"/>
              </w:rPr>
              <w:t>Cursos de Graduação em Arquitetura e Urbanismo</w:t>
            </w:r>
            <w:r>
              <w:rPr>
                <w:i w:val="false"/>
                <w:sz w:val="24"/>
                <w:szCs w:val="24"/>
                <w:lang w:val="pt-BR" w:eastAsia="en-US" w:bidi="ar-SA"/>
              </w:rPr>
              <w:t xml:space="preserve">, a partir da proposta apresentada pela ABEA ao </w:t>
            </w:r>
            <w:r>
              <w:rPr>
                <w:i/>
                <w:sz w:val="24"/>
                <w:szCs w:val="24"/>
                <w:lang w:val="pt-BR" w:eastAsia="en-US" w:bidi="ar-SA"/>
              </w:rPr>
              <w:t xml:space="preserve">Conselho Nacional de Educação </w:t>
            </w:r>
            <w:r>
              <w:rPr>
                <w:i w:val="false"/>
                <w:sz w:val="24"/>
                <w:szCs w:val="24"/>
                <w:lang w:val="pt-BR" w:eastAsia="en-US" w:bidi="ar-SA"/>
              </w:rPr>
              <w:t xml:space="preserve">(CNE/MEC) na </w:t>
            </w:r>
            <w:r>
              <w:rPr>
                <w:i/>
                <w:sz w:val="24"/>
                <w:szCs w:val="24"/>
                <w:lang w:val="pt-BR" w:eastAsia="en-US" w:bidi="ar-SA"/>
              </w:rPr>
              <w:t xml:space="preserve">Audiência Pública </w:t>
            </w:r>
            <w:r>
              <w:rPr>
                <w:i w:val="false"/>
                <w:sz w:val="24"/>
                <w:szCs w:val="24"/>
                <w:lang w:val="pt-BR" w:eastAsia="en-US" w:bidi="ar-SA"/>
              </w:rPr>
              <w:t xml:space="preserve">de 30 de outubro de 2023, realizada no </w:t>
            </w:r>
            <w:r>
              <w:rPr>
                <w:i/>
                <w:sz w:val="24"/>
                <w:szCs w:val="24"/>
                <w:lang w:val="pt-BR" w:eastAsia="en-US" w:bidi="ar-SA"/>
              </w:rPr>
              <w:t xml:space="preserve">Paço Imperial, </w:t>
            </w:r>
            <w:r>
              <w:rPr>
                <w:i w:val="false"/>
                <w:sz w:val="24"/>
                <w:szCs w:val="24"/>
                <w:lang w:val="pt-BR" w:eastAsia="en-US" w:bidi="ar-SA"/>
              </w:rPr>
              <w:t>no Rio de Janeiro.</w:t>
            </w:r>
          </w:p>
          <w:p>
            <w:pPr>
              <w:pStyle w:val="Default"/>
              <w:widowControl w:val="false"/>
              <w:jc w:val="both"/>
              <w:rPr>
                <w:sz w:val="24"/>
                <w:szCs w:val="24"/>
                <w:lang w:val="pt-BR"/>
              </w:rPr>
            </w:pPr>
            <w:r>
              <w:rPr>
                <w:i w:val="false"/>
                <w:strike w:val="false"/>
                <w:dstrike w:val="false"/>
                <w:sz w:val="24"/>
                <w:szCs w:val="24"/>
                <w:u w:val="none"/>
                <w:lang w:val="pt-BR" w:eastAsia="en-US" w:bidi="ar-SA"/>
              </w:rPr>
              <w:t xml:space="preserve">A proposta foi aprovada por unanimidade no CNE em 6 de dezembro de 2023 e, após tramitação no </w:t>
            </w:r>
            <w:r>
              <w:rPr>
                <w:i/>
                <w:strike w:val="false"/>
                <w:dstrike w:val="false"/>
                <w:sz w:val="24"/>
                <w:szCs w:val="24"/>
                <w:u w:val="none"/>
                <w:lang w:val="pt-BR" w:eastAsia="en-US" w:bidi="ar-SA"/>
              </w:rPr>
              <w:t xml:space="preserve">Ministério da Educação </w:t>
            </w:r>
            <w:r>
              <w:rPr>
                <w:i w:val="false"/>
                <w:strike w:val="false"/>
                <w:dstrike w:val="false"/>
                <w:sz w:val="24"/>
                <w:szCs w:val="24"/>
                <w:u w:val="none"/>
                <w:lang w:val="pt-BR" w:eastAsia="en-US" w:bidi="ar-SA"/>
              </w:rPr>
              <w:t>(MEC), foi novamente aprovada unanimemente pelo CNE em 2 de agosto de 2024.</w:t>
            </w:r>
          </w:p>
          <w:p>
            <w:pPr>
              <w:pStyle w:val="Normal"/>
              <w:widowControl w:val="false"/>
              <w:shd w:val="clear" w:fill="FFFFFF"/>
              <w:tabs>
                <w:tab w:val="clear" w:pos="720"/>
                <w:tab w:val="left" w:pos="0" w:leader="none"/>
                <w:tab w:val="left" w:pos="284" w:leader="none"/>
                <w:tab w:val="left" w:pos="851" w:leader="none"/>
                <w:tab w:val="left" w:pos="9356" w:leader="hyphen"/>
              </w:tabs>
              <w:spacing w:lineRule="auto" w:line="252" w:before="0" w:after="160"/>
              <w:ind w:left="0" w:right="-1" w:hanging="0"/>
              <w:contextualSpacing/>
              <w:jc w:val="both"/>
              <w:rPr>
                <w:sz w:val="24"/>
                <w:szCs w:val="24"/>
                <w:lang w:val="pt-BR" w:eastAsia="en-US" w:bidi="ar-SA"/>
              </w:rPr>
            </w:pPr>
            <w:r>
              <w:rPr>
                <w:i w:val="false"/>
                <w:strike w:val="false"/>
                <w:dstrike w:val="false"/>
                <w:sz w:val="24"/>
                <w:szCs w:val="24"/>
                <w:u w:val="none"/>
                <w:lang w:val="pt-BR" w:eastAsia="en-US" w:bidi="ar-SA"/>
              </w:rPr>
              <w:t xml:space="preserve">Conforme solicitado pelo presidente do CAU/PR, Maugham Zaze, encaminha a nota  para a CEF avaliar e deliberar sobre a divulgação do texto da ABEA no site e nas redes sociais do Conselho. </w:t>
            </w:r>
            <w:r>
              <w:rPr>
                <w:i w:val="false"/>
                <w:strike w:val="false"/>
                <w:dstrike w:val="false"/>
                <w:sz w:val="24"/>
                <w:szCs w:val="24"/>
                <w:u w:val="none"/>
                <w:lang w:val="pt-BR" w:eastAsia="en-US" w:bidi="ar-SA"/>
              </w:rPr>
              <w:t xml:space="preserve">Após análise da matéria, entendem que seria melhor aguardar a reunião </w:t>
            </w:r>
            <w:r>
              <w:rPr>
                <w:i w:val="false"/>
                <w:strike w:val="false"/>
                <w:dstrike w:val="false"/>
                <w:sz w:val="24"/>
                <w:szCs w:val="24"/>
                <w:u w:val="none"/>
                <w:lang w:val="pt-BR" w:eastAsia="en-US" w:bidi="ar-SA"/>
              </w:rPr>
              <w:t xml:space="preserve">com a </w:t>
            </w:r>
            <w:r>
              <w:rPr>
                <w:i w:val="false"/>
                <w:strike w:val="false"/>
                <w:dstrike w:val="false"/>
                <w:sz w:val="24"/>
                <w:szCs w:val="24"/>
                <w:u w:val="none"/>
                <w:lang w:val="pt-BR" w:eastAsia="en-US" w:bidi="ar-SA"/>
              </w:rPr>
              <w:t xml:space="preserve"> CEF/BR, nesta data </w:t>
            </w:r>
            <w:r>
              <w:rPr>
                <w:i w:val="false"/>
                <w:strike w:val="false"/>
                <w:dstrike w:val="false"/>
                <w:sz w:val="24"/>
                <w:szCs w:val="24"/>
                <w:u w:val="none"/>
                <w:lang w:val="pt-BR" w:eastAsia="en-US" w:bidi="ar-SA"/>
              </w:rPr>
              <w:t>à</w:t>
            </w:r>
            <w:r>
              <w:rPr>
                <w:i w:val="false"/>
                <w:strike w:val="false"/>
                <w:dstrike w:val="false"/>
                <w:sz w:val="24"/>
                <w:szCs w:val="24"/>
                <w:u w:val="none"/>
                <w:lang w:val="pt-BR" w:eastAsia="en-US" w:bidi="ar-SA"/>
              </w:rPr>
              <w:t xml:space="preserve">s 19h,  sobre as DCNs, e depois retomar o assunto em próxima reunião e ver a possibilidade de divulgação no site, </w:t>
            </w:r>
            <w:r>
              <w:rPr>
                <w:i w:val="false"/>
                <w:strike w:val="false"/>
                <w:dstrike w:val="false"/>
                <w:sz w:val="24"/>
                <w:szCs w:val="24"/>
                <w:u w:val="none"/>
                <w:lang w:val="pt-BR" w:eastAsia="en-US" w:bidi="ar-SA"/>
              </w:rPr>
              <w:t>junto a outros novos manifestos e houverem.</w:t>
            </w:r>
          </w:p>
          <w:p>
            <w:pPr>
              <w:pStyle w:val="Corpodotexto"/>
              <w:widowControl w:val="false"/>
              <w:shd w:val="clear" w:fill="FFFFFF"/>
              <w:tabs>
                <w:tab w:val="clear" w:pos="720"/>
                <w:tab w:val="left" w:pos="0" w:leader="none"/>
                <w:tab w:val="left" w:pos="284" w:leader="none"/>
                <w:tab w:val="left" w:pos="851" w:leader="none"/>
                <w:tab w:val="left" w:pos="9356" w:leader="hyphen"/>
              </w:tabs>
              <w:spacing w:lineRule="auto" w:line="252" w:before="0" w:after="160"/>
              <w:ind w:left="0" w:right="-1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Corpodotexto"/>
        <w:spacing w:before="120" w:after="120"/>
        <w:ind w:left="0" w:right="6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85" w:type="dxa"/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2037"/>
        <w:gridCol w:w="7032"/>
      </w:tblGrid>
      <w:tr>
        <w:trPr>
          <w:trHeight w:val="170" w:hRule="atLeast"/>
        </w:trPr>
        <w:tc>
          <w:tcPr>
            <w:tcW w:w="2037" w:type="dxa"/>
            <w:tcBorders>
              <w:top w:val="single" w:sz="6" w:space="0" w:color="000000"/>
              <w:bottom w:val="single" w:sz="6" w:space="0" w:color="000000"/>
            </w:tcBorders>
            <w:shd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b/>
                <w:b/>
                <w:w w:val="99"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w w:val="99"/>
                <w:kern w:val="0"/>
                <w:sz w:val="24"/>
                <w:szCs w:val="24"/>
                <w:lang w:eastAsia="en-US" w:bidi="ar-SA"/>
              </w:rPr>
              <w:t>4</w:t>
            </w:r>
          </w:p>
        </w:tc>
        <w:tc>
          <w:tcPr>
            <w:tcW w:w="703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both"/>
              <w:rPr>
                <w:rFonts w:eastAsia="Times New Roman" w:cs="Times New Roman"/>
                <w:b/>
                <w:b/>
                <w:bCs/>
                <w:color w:val="000000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val="pt-BR" w:eastAsia="en-US" w:bidi="ar-SA"/>
              </w:rPr>
              <w:t>Programação: Encontro de Coordenadores de cursos de Arquitetura e Urbanismo do Paraná.</w:t>
            </w:r>
          </w:p>
        </w:tc>
      </w:tr>
      <w:tr>
        <w:trPr>
          <w:trHeight w:val="170" w:hRule="atLeast"/>
        </w:trPr>
        <w:tc>
          <w:tcPr>
            <w:tcW w:w="2037" w:type="dxa"/>
            <w:tcBorders>
              <w:top w:val="single" w:sz="6" w:space="0" w:color="000000"/>
              <w:bottom w:val="single" w:sz="4" w:space="0" w:color="000000"/>
            </w:tcBorders>
            <w:shd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Fonte</w:t>
            </w:r>
          </w:p>
        </w:tc>
        <w:tc>
          <w:tcPr>
            <w:tcW w:w="7032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pt-BR" w:eastAsia="en-US" w:bidi="ar-SA"/>
              </w:rPr>
              <w:t>CEF/PR</w:t>
            </w:r>
          </w:p>
        </w:tc>
      </w:tr>
      <w:tr>
        <w:trPr>
          <w:trHeight w:val="170" w:hRule="atLeast"/>
        </w:trPr>
        <w:tc>
          <w:tcPr>
            <w:tcW w:w="2037" w:type="dxa"/>
            <w:tcBorders>
              <w:top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Relator</w:t>
            </w:r>
          </w:p>
        </w:tc>
        <w:tc>
          <w:tcPr>
            <w:tcW w:w="703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eastAsia="Times New Roman" w:cs="Times New Roman"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</w:pPr>
            <w:r>
              <w:rPr>
                <w:rFonts w:eastAsia="Times New Roman" w:cs="Times New Roman"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  <w:t>Antonio Ricardo Nunes Sardo</w:t>
            </w:r>
          </w:p>
        </w:tc>
      </w:tr>
      <w:tr>
        <w:trPr>
          <w:trHeight w:val="1331" w:hRule="atLeast"/>
        </w:trPr>
        <w:tc>
          <w:tcPr>
            <w:tcW w:w="2037" w:type="dxa"/>
            <w:tcBorders>
              <w:top w:val="single" w:sz="4" w:space="0" w:color="000000"/>
              <w:bottom w:val="single" w:sz="6" w:space="0" w:color="000000"/>
            </w:tcBorders>
            <w:shd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Encaminhamento</w:t>
            </w:r>
          </w:p>
        </w:tc>
        <w:tc>
          <w:tcPr>
            <w:tcW w:w="7032" w:type="dxa"/>
            <w:tcBorders>
              <w:top w:val="single" w:sz="4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4"/>
                <w:szCs w:val="24"/>
                <w:lang w:val="pt-BR"/>
              </w:rPr>
            </w:pPr>
            <w:r>
              <w:rPr>
                <w:b/>
                <w:bCs/>
                <w:sz w:val="24"/>
                <w:szCs w:val="24"/>
                <w:lang w:val="pt-BR" w:eastAsia="en-US" w:bidi="ar-SA"/>
              </w:rPr>
              <w:t xml:space="preserve">Programação: </w:t>
            </w:r>
            <w:r>
              <w:rPr>
                <w:b/>
                <w:bCs/>
                <w:sz w:val="24"/>
                <w:szCs w:val="24"/>
                <w:lang w:val="pt-BR" w:eastAsia="en-US" w:bidi="ar-SA"/>
              </w:rPr>
              <w:t>Tema: Projeto Pedagógico e o panorama do ensino da arquitetura na Am</w:t>
            </w:r>
            <w:r>
              <w:rPr>
                <w:b/>
                <w:bCs/>
                <w:sz w:val="24"/>
                <w:szCs w:val="24"/>
                <w:lang w:val="pt-BR" w:eastAsia="en-US" w:bidi="ar-SA"/>
              </w:rPr>
              <w:t>é</w:t>
            </w:r>
            <w:r>
              <w:rPr>
                <w:b/>
                <w:bCs/>
                <w:sz w:val="24"/>
                <w:szCs w:val="24"/>
                <w:lang w:val="pt-BR" w:eastAsia="en-US" w:bidi="ar-SA"/>
              </w:rPr>
              <w:t>rica Latina</w:t>
            </w:r>
            <w:r>
              <w:rPr>
                <w:sz w:val="24"/>
                <w:szCs w:val="24"/>
                <w:lang w:val="pt-BR" w:eastAsia="en-US" w:bidi="ar-SA"/>
              </w:rPr>
              <w:t xml:space="preserve">. 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/>
            </w:pPr>
            <w:r>
              <w:rPr>
                <w:b/>
                <w:bCs/>
                <w:sz w:val="24"/>
                <w:lang w:eastAsia="en-US" w:bidi="ar-SA"/>
              </w:rPr>
              <w:t>1.</w:t>
            </w:r>
            <w:r>
              <w:rPr>
                <w:sz w:val="24"/>
                <w:lang w:eastAsia="en-US" w:bidi="ar-SA"/>
              </w:rPr>
              <w:t xml:space="preserve"> Pela realização do X Encontro de Coordenadores de Curso de Arquitetura e Urbanismo do </w:t>
            </w:r>
            <w:r>
              <w:rPr>
                <w:sz w:val="24"/>
              </w:rPr>
              <w:t xml:space="preserve">Paraná, que acontecerá no dia 18/10/2024 (sexta feira), no Memorial Paranista - Parque São Lourenço em Curitiba/PR, observamos que não haverá custo para a utilização do espaço do teatro. O encontro será realizado em formato presencial com o tema; Projeto Pedagógico e o </w:t>
            </w:r>
            <w:r>
              <w:rPr>
                <w:sz w:val="24"/>
                <w:szCs w:val="24"/>
                <w:lang w:val="pt-BR"/>
              </w:rPr>
              <w:t>panorama do ensino da arquitetura na América Latina.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/>
            </w:pPr>
            <w:r>
              <w:rPr>
                <w:b/>
                <w:bCs/>
                <w:sz w:val="24"/>
                <w:szCs w:val="24"/>
                <w:lang w:val="pt-BR"/>
              </w:rPr>
              <w:t>2.</w:t>
            </w:r>
            <w:r>
              <w:rPr>
                <w:sz w:val="24"/>
                <w:szCs w:val="24"/>
                <w:lang w:val="pt-BR"/>
              </w:rPr>
              <w:t xml:space="preserve"> O evento prevê em sua programação de 2 (duas) palestrantes, ambas de fora do estado ( </w:t>
            </w:r>
            <w:r>
              <w:rPr>
                <w:sz w:val="24"/>
              </w:rPr>
              <w:t>sendo uma de Minas Gerais e outra da Argentina). Estas despesas com deslocamentos por via aérea, além das despesas com hospedagem e rodoviário( possíveis trechos para atingir cidades</w:t>
            </w:r>
          </w:p>
          <w:p>
            <w:pPr>
              <w:pStyle w:val="Normal"/>
              <w:jc w:val="both"/>
              <w:rPr/>
            </w:pPr>
            <w:r>
              <w:rPr>
                <w:sz w:val="24"/>
              </w:rPr>
              <w:t xml:space="preserve">com infra-estrutura aeroportuárias quando necessário), serão de responsabilidade da CEF/CAU/ PR. As palestrantes confirmadas serão; Prof. Patrícia Mines, de Santa Fe de La Vera Cruz -Argentina, e Prof. </w:t>
            </w:r>
            <w:r>
              <w:rPr>
                <w:sz w:val="26"/>
              </w:rPr>
              <w:t xml:space="preserve">Maria Elisa Baptista,  </w:t>
            </w:r>
            <w:r>
              <w:rPr>
                <w:sz w:val="24"/>
              </w:rPr>
              <w:t>que virá possivelmente de Minas Gerais. A</w:t>
            </w:r>
          </w:p>
          <w:p>
            <w:pPr>
              <w:pStyle w:val="Normal"/>
              <w:jc w:val="both"/>
              <w:rPr/>
            </w:pPr>
            <w:r>
              <w:rPr>
                <w:sz w:val="24"/>
              </w:rPr>
              <w:t>CEF-CAU/PR, arcará com as despesas de transporte e estadia dos (as) coordenadores (as) de curso ou professores (as) designados (as) representantes. O trajeto será somente rodoviário com a previsão no máximo 50 participantes, contando com os coordenadores da capital,</w:t>
            </w:r>
          </w:p>
          <w:p>
            <w:pPr>
              <w:pStyle w:val="Normal"/>
              <w:jc w:val="both"/>
              <w:rPr/>
            </w:pPr>
            <w:r>
              <w:rPr>
                <w:sz w:val="24"/>
              </w:rPr>
              <w:t>interior e região metropolitana, a previsão é com base nos encontros e fóruns anteriores da CEF/PR. Nesta mesma data serão convidados os seis alunos (as) premiados no concurso do TFG 2023 (Trabalho final de graduação) e seus orientadores (as), sendo que quatro premiados, são de cidades do interior do Paraná e dois alunos (as) de Curitiba. A vinda dos premiados e orientadores (as) para solenidade, também será de responsabilidade da CEF/PR, e nesta mesma data será lançado o novo edital do concurso de TFG 2024.</w:t>
            </w:r>
          </w:p>
          <w:p>
            <w:pPr>
              <w:pStyle w:val="Normal"/>
              <w:jc w:val="both"/>
              <w:rPr/>
            </w:pPr>
            <w:r>
              <w:rPr>
                <w:b/>
                <w:bCs/>
                <w:sz w:val="24"/>
              </w:rPr>
              <w:t>3.</w:t>
            </w:r>
            <w:r>
              <w:rPr>
                <w:sz w:val="24"/>
              </w:rPr>
              <w:t xml:space="preserve"> O custeio para as despesas dos coordenadores, ou professor designado pela IES, correrão por conta da CEF/PR. Os docentes oriundos do interior do estado terão direito a uma diária , a </w:t>
            </w:r>
            <w:r>
              <w:rPr>
                <w:b/>
                <w:sz w:val="24"/>
              </w:rPr>
              <w:t xml:space="preserve">título de ajuda de custo, </w:t>
            </w:r>
            <w:r>
              <w:rPr>
                <w:sz w:val="24"/>
              </w:rPr>
              <w:t>para o seu deslocamento e refeições, no valor de R$ 600,00 (seiscentos reais). No caso dos coordenadores de Curitiba o valor a ser pago será de R$ 250,00 (duzentos e cinq</w:t>
            </w:r>
            <w:r>
              <w:rPr>
                <w:sz w:val="24"/>
              </w:rPr>
              <w:t>u</w:t>
            </w:r>
            <w:r>
              <w:rPr>
                <w:sz w:val="24"/>
              </w:rPr>
              <w:t>enta reais). A CEF/PR solicitou a CPFI-CAU/PR, a verificação de uma nomenclatura mais apropriada a fim de regularizar este auxílio oferecido e por se configurar em um valor menor que uma diária do CAU. A preocupação dos membros da CEF/PR se deve as novas normativas do CAU/BR a cerca dos deslocamentos e participação em eventos. Considerando que nos anos anteriores por ser um evento recorrente, foi aprovado como ajuda de custo, estes valores foram previstos no orçamento da CEF/PR para 2024.</w:t>
            </w:r>
          </w:p>
          <w:p>
            <w:pPr>
              <w:pStyle w:val="Normal"/>
              <w:jc w:val="both"/>
              <w:rPr/>
            </w:pPr>
            <w:r>
              <w:rPr>
                <w:b/>
                <w:bCs/>
                <w:sz w:val="24"/>
              </w:rPr>
              <w:t>4.</w:t>
            </w:r>
            <w:r>
              <w:rPr>
                <w:sz w:val="24"/>
              </w:rPr>
              <w:t>O Convite assim como a arte do X Encontro de Coordenadores, serão criados pela assessoria institucional e comunicação do CAU/PR nas próximas semanas, onde também será iniciada a compra das  passage</w:t>
            </w:r>
            <w:r>
              <w:rPr>
                <w:sz w:val="24"/>
              </w:rPr>
              <w:t>ns</w:t>
            </w:r>
            <w:r>
              <w:rPr>
                <w:sz w:val="24"/>
              </w:rPr>
              <w:t xml:space="preserve"> para os coordenadores e demais participantes. O gabinete e secretaria do CAU/PR, serão responsáveis pelas questões administrativas quanto a compra de passagens. Após o envio do “Reserve a data”, a CEF recebeu 22 confirmações que aguardam os próximos trâmites quanto a informações. Será necessário providenciar água mineral, café e chá, e possivelmente será oferecido um café da tarde.</w:t>
            </w:r>
          </w:p>
          <w:p>
            <w:pPr>
              <w:pStyle w:val="Normal"/>
              <w:jc w:val="left"/>
              <w:rPr/>
            </w:pPr>
            <w:r>
              <w:rPr>
                <w:b/>
                <w:sz w:val="22"/>
              </w:rPr>
              <w:t>Hora Evento Descrição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</w:rPr>
            </w:pPr>
            <w:r>
              <w:rPr/>
            </w:r>
          </w:p>
          <w:p>
            <w:pPr>
              <w:pStyle w:val="Default"/>
              <w:spacing w:before="0" w:after="0"/>
              <w:ind w:left="0" w:hanging="0"/>
              <w:jc w:val="center"/>
              <w:rPr/>
            </w:pPr>
            <w:r>
              <w:rPr>
                <w:b/>
                <w:bCs/>
                <w:sz w:val="22"/>
                <w:szCs w:val="22"/>
                <w:lang w:val="pt-BR" w:eastAsia="en-US" w:bidi="ar-SA"/>
              </w:rPr>
              <w:t>PRÉVIA DE CRONOGRAMA</w:t>
            </w:r>
          </w:p>
          <w:p>
            <w:pPr>
              <w:pStyle w:val="Default"/>
              <w:spacing w:before="0" w:after="0"/>
              <w:ind w:lef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  <w:tbl>
            <w:tblPr>
              <w:tblStyle w:val="TableNormal"/>
              <w:tblW w:w="9074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1250"/>
              <w:gridCol w:w="2380"/>
              <w:gridCol w:w="5444"/>
            </w:tblGrid>
            <w:tr>
              <w:trPr>
                <w:trHeight w:val="340" w:hRule="atLeast"/>
              </w:trPr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LOnormal1"/>
                    <w:keepLines/>
                    <w:widowControl w:val="false"/>
                    <w:suppressAutoHyphens w:val="true"/>
                    <w:spacing w:lineRule="auto" w:line="240" w:before="0" w:after="0"/>
                    <w:ind w:left="57" w:hanging="0"/>
                    <w:jc w:val="both"/>
                    <w:rPr>
                      <w:rFonts w:ascii="Times New Roman" w:hAnsi="Times New Roman" w:cs="Times New Roman"/>
                      <w:b/>
                      <w:b/>
                      <w:sz w:val="22"/>
                      <w:szCs w:val="22"/>
                    </w:rPr>
                  </w:pPr>
                  <w:r>
                    <w:rPr>
                      <w:rFonts w:cs="Times New Roman" w:ascii="Times New Roman" w:hAnsi="Times New Roman"/>
                      <w:b/>
                      <w:kern w:val="0"/>
                      <w:sz w:val="22"/>
                      <w:szCs w:val="22"/>
                      <w:lang w:val="pt-BR"/>
                    </w:rPr>
                    <w:t xml:space="preserve">       </w:t>
                  </w:r>
                  <w:r>
                    <w:rPr>
                      <w:rFonts w:cs="Times New Roman" w:ascii="Times New Roman" w:hAnsi="Times New Roman"/>
                      <w:b/>
                      <w:kern w:val="0"/>
                      <w:sz w:val="22"/>
                      <w:szCs w:val="22"/>
                      <w:lang w:val="pt-BR"/>
                    </w:rPr>
                    <w:t>Hora</w:t>
                  </w:r>
                </w:p>
              </w:tc>
              <w:tc>
                <w:tcPr>
                  <w:tcW w:w="2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LOnormal1"/>
                    <w:keepLines/>
                    <w:widowControl w:val="false"/>
                    <w:suppressAutoHyphens w:val="true"/>
                    <w:spacing w:lineRule="auto" w:line="240" w:before="0" w:after="0"/>
                    <w:ind w:left="57" w:right="57" w:hanging="0"/>
                    <w:jc w:val="center"/>
                    <w:rPr>
                      <w:rFonts w:ascii="Times New Roman" w:hAnsi="Times New Roman" w:cs="Times New Roman"/>
                      <w:b/>
                      <w:b/>
                      <w:sz w:val="22"/>
                      <w:szCs w:val="22"/>
                    </w:rPr>
                  </w:pPr>
                  <w:r>
                    <w:rPr>
                      <w:rFonts w:cs="Times New Roman" w:ascii="Times New Roman" w:hAnsi="Times New Roman"/>
                      <w:b/>
                      <w:kern w:val="0"/>
                      <w:sz w:val="22"/>
                      <w:szCs w:val="22"/>
                      <w:lang w:val="pt-BR"/>
                    </w:rPr>
                    <w:t>Evento</w:t>
                  </w:r>
                </w:p>
              </w:tc>
              <w:tc>
                <w:tcPr>
                  <w:tcW w:w="5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LOnormal1"/>
                    <w:keepLines/>
                    <w:widowControl w:val="false"/>
                    <w:suppressAutoHyphens w:val="true"/>
                    <w:spacing w:lineRule="auto" w:line="240" w:before="0" w:after="0"/>
                    <w:ind w:left="57" w:right="57" w:hanging="0"/>
                    <w:jc w:val="center"/>
                    <w:rPr>
                      <w:rFonts w:ascii="Times New Roman" w:hAnsi="Times New Roman" w:cs="Times New Roman"/>
                      <w:b/>
                      <w:b/>
                      <w:sz w:val="22"/>
                      <w:szCs w:val="22"/>
                    </w:rPr>
                  </w:pPr>
                  <w:r>
                    <w:rPr>
                      <w:rFonts w:cs="Times New Roman" w:ascii="Times New Roman" w:hAnsi="Times New Roman"/>
                      <w:b/>
                      <w:kern w:val="0"/>
                      <w:sz w:val="22"/>
                      <w:szCs w:val="22"/>
                      <w:lang w:val="pt-BR"/>
                    </w:rPr>
                    <w:t>Descrição</w:t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LOnormal1"/>
                    <w:keepLines/>
                    <w:widowControl w:val="false"/>
                    <w:suppressAutoHyphens w:val="true"/>
                    <w:spacing w:lineRule="auto" w:line="240" w:before="0" w:after="0"/>
                    <w:ind w:left="57" w:hanging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2"/>
                      <w:szCs w:val="22"/>
                      <w:lang w:val="pt-BR"/>
                    </w:rPr>
                    <w:t>10h</w:t>
                  </w:r>
                </w:p>
              </w:tc>
              <w:tc>
                <w:tcPr>
                  <w:tcW w:w="2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LOnormal1"/>
                    <w:keepLines/>
                    <w:widowControl w:val="false"/>
                    <w:suppressAutoHyphens w:val="true"/>
                    <w:spacing w:lineRule="auto" w:line="240" w:before="0" w:after="0"/>
                    <w:ind w:left="57" w:right="57" w:hanging="0"/>
                    <w:jc w:val="center"/>
                    <w:rPr>
                      <w:rFonts w:ascii="Times New Roman" w:hAnsi="Times New Roman" w:eastAsia="Arial" w:cs="Times New Roman"/>
                      <w:color w:val="auto"/>
                      <w:kern w:val="0"/>
                      <w:sz w:val="22"/>
                      <w:szCs w:val="22"/>
                      <w:lang w:val="pt-BR" w:eastAsia="zh-CN" w:bidi="hi-IN"/>
                    </w:rPr>
                  </w:pPr>
                  <w:r>
                    <w:rPr>
                      <w:rFonts w:eastAsia="Arial" w:cs="Times New Roman" w:ascii="Times New Roman" w:hAnsi="Times New Roman"/>
                      <w:color w:val="auto"/>
                      <w:kern w:val="0"/>
                      <w:sz w:val="22"/>
                      <w:szCs w:val="22"/>
                      <w:lang w:val="pt-BR" w:eastAsia="zh-CN" w:bidi="hi-IN"/>
                    </w:rPr>
                    <w:t>Recepção</w:t>
                  </w:r>
                </w:p>
              </w:tc>
              <w:tc>
                <w:tcPr>
                  <w:tcW w:w="5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LOnormal1"/>
                    <w:keepLines/>
                    <w:widowControl w:val="false"/>
                    <w:suppressAutoHyphens w:val="true"/>
                    <w:spacing w:lineRule="auto" w:line="240" w:before="0" w:after="0"/>
                    <w:ind w:left="57" w:right="57" w:hanging="0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2"/>
                      <w:szCs w:val="22"/>
                      <w:lang w:val="pt-BR"/>
                    </w:rPr>
                    <w:t>Lista de presença</w:t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LOnormal1"/>
                    <w:keepLines/>
                    <w:widowControl w:val="false"/>
                    <w:suppressAutoHyphens w:val="true"/>
                    <w:spacing w:lineRule="auto" w:line="240" w:before="0" w:after="0"/>
                    <w:ind w:left="57" w:hanging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2"/>
                      <w:szCs w:val="22"/>
                      <w:lang w:val="pt-BR"/>
                    </w:rPr>
                    <w:t>10h15</w:t>
                  </w:r>
                </w:p>
              </w:tc>
              <w:tc>
                <w:tcPr>
                  <w:tcW w:w="2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LOnormal1"/>
                    <w:keepLines/>
                    <w:widowControl w:val="false"/>
                    <w:suppressAutoHyphens w:val="true"/>
                    <w:spacing w:lineRule="auto" w:line="240" w:before="0" w:after="0"/>
                    <w:ind w:left="57" w:right="57" w:hanging="0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22"/>
                      <w:szCs w:val="22"/>
                    </w:rPr>
                  </w:pPr>
                  <w:r>
                    <w:rPr>
                      <w:rFonts w:cs="Times New Roman" w:ascii="Times New Roman" w:hAnsi="Times New Roman"/>
                      <w:b w:val="false"/>
                      <w:bCs w:val="false"/>
                      <w:kern w:val="0"/>
                      <w:sz w:val="22"/>
                      <w:szCs w:val="22"/>
                      <w:lang w:val="pt-BR"/>
                    </w:rPr>
                    <w:t>Abertura</w:t>
                  </w:r>
                </w:p>
              </w:tc>
              <w:tc>
                <w:tcPr>
                  <w:tcW w:w="5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LOnormal1"/>
                    <w:keepLines/>
                    <w:widowControl w:val="false"/>
                    <w:suppressAutoHyphens w:val="true"/>
                    <w:spacing w:lineRule="auto" w:line="240" w:before="0" w:after="0"/>
                    <w:ind w:left="57" w:right="57" w:hanging="0"/>
                    <w:jc w:val="left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22"/>
                      <w:szCs w:val="22"/>
                    </w:rPr>
                  </w:pPr>
                  <w:r>
                    <w:rPr>
                      <w:rFonts w:cs="Times New Roman" w:ascii="Times New Roman" w:hAnsi="Times New Roman"/>
                      <w:b w:val="false"/>
                      <w:bCs w:val="false"/>
                      <w:kern w:val="0"/>
                      <w:sz w:val="22"/>
                      <w:szCs w:val="22"/>
                      <w:lang w:val="pt-BR"/>
                    </w:rPr>
                    <w:t>Palavra do coord. da  CEF/PR</w:t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LOnormal1"/>
                    <w:keepLines/>
                    <w:widowControl w:val="false"/>
                    <w:suppressAutoHyphens w:val="true"/>
                    <w:spacing w:lineRule="auto" w:line="240" w:before="0" w:after="0"/>
                    <w:ind w:left="57" w:hanging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2"/>
                      <w:szCs w:val="22"/>
                      <w:lang w:val="pt-BR"/>
                    </w:rPr>
                    <w:t>10h30</w:t>
                  </w:r>
                </w:p>
              </w:tc>
              <w:tc>
                <w:tcPr>
                  <w:tcW w:w="2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LOnormal1"/>
                    <w:keepLines/>
                    <w:widowControl w:val="false"/>
                    <w:suppressAutoHyphens w:val="true"/>
                    <w:spacing w:lineRule="auto" w:line="240" w:before="0" w:after="0"/>
                    <w:ind w:left="57" w:right="57" w:hang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2"/>
                      <w:szCs w:val="22"/>
                      <w:lang w:val="pt-BR"/>
                    </w:rPr>
                    <w:t>Presidente -CAU/PR</w:t>
                  </w:r>
                </w:p>
              </w:tc>
              <w:tc>
                <w:tcPr>
                  <w:tcW w:w="5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LOnormal1"/>
                    <w:keepLines/>
                    <w:widowControl w:val="false"/>
                    <w:suppressAutoHyphens w:val="true"/>
                    <w:spacing w:lineRule="auto" w:line="240" w:before="0" w:after="0"/>
                    <w:ind w:left="57" w:right="57" w:hanging="0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cs="Times New Roman" w:ascii="Times New Roman" w:hAnsi="Times New Roman"/>
                      <w:sz w:val="22"/>
                      <w:szCs w:val="22"/>
                    </w:rPr>
                    <w:t>Palavra do Pres. Maugham Zaze</w:t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LOnormal1"/>
                    <w:keepLines/>
                    <w:widowControl w:val="false"/>
                    <w:suppressAutoHyphens w:val="true"/>
                    <w:spacing w:lineRule="auto" w:line="240" w:before="0" w:after="0"/>
                    <w:ind w:left="57" w:hanging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2"/>
                      <w:szCs w:val="22"/>
                      <w:lang w:val="pt-BR"/>
                    </w:rPr>
                    <w:t>10h45</w:t>
                  </w:r>
                </w:p>
              </w:tc>
              <w:tc>
                <w:tcPr>
                  <w:tcW w:w="2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LOnormal1"/>
                    <w:keepLines/>
                    <w:widowControl w:val="false"/>
                    <w:suppressAutoHyphens w:val="true"/>
                    <w:spacing w:lineRule="auto" w:line="240" w:before="0" w:after="0"/>
                    <w:ind w:left="57" w:right="57" w:hang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2"/>
                      <w:szCs w:val="22"/>
                      <w:lang w:val="pt-BR"/>
                    </w:rPr>
                    <w:t>Representante municipal</w:t>
                  </w:r>
                </w:p>
              </w:tc>
              <w:tc>
                <w:tcPr>
                  <w:tcW w:w="5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LOnormal1"/>
                    <w:keepLines/>
                    <w:widowControl w:val="false"/>
                    <w:suppressAutoHyphens w:val="true"/>
                    <w:spacing w:lineRule="auto" w:line="240" w:before="0" w:after="0"/>
                    <w:ind w:left="57" w:right="57" w:hanging="0"/>
                    <w:jc w:val="left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22"/>
                      <w:szCs w:val="22"/>
                    </w:rPr>
                  </w:pPr>
                  <w:r>
                    <w:rPr>
                      <w:rFonts w:cs="Times New Roman" w:ascii="Times New Roman" w:hAnsi="Times New Roman"/>
                      <w:b w:val="false"/>
                      <w:bCs w:val="false"/>
                      <w:sz w:val="22"/>
                      <w:szCs w:val="22"/>
                    </w:rPr>
                    <w:t>Resp. direção memorial</w:t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LOnormal1"/>
                    <w:keepLines/>
                    <w:widowControl w:val="false"/>
                    <w:suppressAutoHyphens w:val="true"/>
                    <w:spacing w:lineRule="auto" w:line="240" w:before="0" w:after="0"/>
                    <w:ind w:left="57" w:hanging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pt-PT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2"/>
                      <w:szCs w:val="22"/>
                      <w:lang w:val="pt-PT"/>
                    </w:rPr>
                    <w:t>11h</w:t>
                  </w:r>
                </w:p>
              </w:tc>
              <w:tc>
                <w:tcPr>
                  <w:tcW w:w="2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LOnormal1"/>
                    <w:keepLines/>
                    <w:widowControl w:val="false"/>
                    <w:suppressAutoHyphens w:val="true"/>
                    <w:spacing w:lineRule="auto" w:line="240" w:before="0" w:after="0"/>
                    <w:ind w:left="57" w:right="57" w:hang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2"/>
                      <w:szCs w:val="22"/>
                      <w:lang w:val="pt-BR"/>
                    </w:rPr>
                    <w:t>Premiação</w:t>
                  </w:r>
                </w:p>
              </w:tc>
              <w:tc>
                <w:tcPr>
                  <w:tcW w:w="5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LOnormal1"/>
                    <w:keepLines/>
                    <w:widowControl w:val="false"/>
                    <w:suppressAutoHyphens w:val="true"/>
                    <w:spacing w:lineRule="auto" w:line="240" w:before="0" w:after="0"/>
                    <w:ind w:left="57" w:right="57" w:hanging="0"/>
                    <w:jc w:val="left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22"/>
                      <w:szCs w:val="22"/>
                    </w:rPr>
                  </w:pPr>
                  <w:r>
                    <w:rPr>
                      <w:rFonts w:cs="Times New Roman" w:ascii="Times New Roman" w:hAnsi="Times New Roman"/>
                      <w:b w:val="false"/>
                      <w:bCs w:val="false"/>
                      <w:kern w:val="0"/>
                      <w:sz w:val="22"/>
                      <w:szCs w:val="22"/>
                      <w:lang w:val="pt-BR"/>
                    </w:rPr>
                    <w:t>Concurso  TFG 2023</w:t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LOnormal1"/>
                    <w:keepLines/>
                    <w:widowControl w:val="false"/>
                    <w:suppressAutoHyphens w:val="true"/>
                    <w:spacing w:lineRule="auto" w:line="240" w:before="0" w:after="0"/>
                    <w:ind w:left="57" w:hanging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2"/>
                      <w:szCs w:val="22"/>
                      <w:lang w:val="pt-BR"/>
                    </w:rPr>
                    <w:t>11h30 às 12h30</w:t>
                  </w:r>
                </w:p>
              </w:tc>
              <w:tc>
                <w:tcPr>
                  <w:tcW w:w="2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LOnormal1"/>
                    <w:keepLines/>
                    <w:widowControl w:val="false"/>
                    <w:suppressAutoHyphens w:val="true"/>
                    <w:spacing w:lineRule="auto" w:line="240" w:before="0" w:after="0"/>
                    <w:ind w:left="57" w:right="57" w:hang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2"/>
                      <w:szCs w:val="22"/>
                      <w:lang w:val="pt-BR"/>
                    </w:rPr>
                    <w:t>Palestra  ( manhã)</w:t>
                  </w:r>
                </w:p>
              </w:tc>
              <w:tc>
                <w:tcPr>
                  <w:tcW w:w="5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LOnormal1"/>
                    <w:keepLines/>
                    <w:widowControl w:val="false"/>
                    <w:suppressAutoHyphens w:val="true"/>
                    <w:spacing w:lineRule="auto" w:line="240" w:before="0" w:after="0"/>
                    <w:ind w:left="57" w:right="57" w:hanging="0"/>
                    <w:jc w:val="left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22"/>
                      <w:szCs w:val="22"/>
                    </w:rPr>
                  </w:pPr>
                  <w:r>
                    <w:rPr>
                      <w:rFonts w:cs="Times New Roman" w:ascii="Times New Roman" w:hAnsi="Times New Roman"/>
                      <w:b w:val="false"/>
                      <w:bCs w:val="false"/>
                      <w:kern w:val="0"/>
                      <w:sz w:val="22"/>
                      <w:szCs w:val="22"/>
                      <w:lang w:val="pt-BR"/>
                    </w:rPr>
                    <w:t>Patrícia Mines</w:t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LOnormal1"/>
                    <w:keepLines/>
                    <w:widowControl w:val="false"/>
                    <w:suppressAutoHyphens w:val="true"/>
                    <w:spacing w:lineRule="auto" w:line="240" w:before="0" w:after="0"/>
                    <w:ind w:left="57" w:hanging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2"/>
                      <w:szCs w:val="22"/>
                      <w:lang w:val="pt-BR"/>
                    </w:rPr>
                    <w:t>12h30 às 14h</w:t>
                  </w:r>
                </w:p>
              </w:tc>
              <w:tc>
                <w:tcPr>
                  <w:tcW w:w="2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LOnormal1"/>
                    <w:keepLines/>
                    <w:widowControl w:val="false"/>
                    <w:suppressAutoHyphens w:val="true"/>
                    <w:spacing w:lineRule="auto" w:line="240" w:before="0" w:after="0"/>
                    <w:ind w:left="57" w:right="57" w:hanging="0"/>
                    <w:jc w:val="center"/>
                    <w:rPr>
                      <w:rFonts w:ascii="Times New Roman" w:hAnsi="Times New Roman" w:eastAsia="Arial" w:cs="Times New Roman"/>
                      <w:b w:val="false"/>
                      <w:b w:val="false"/>
                      <w:bCs w:val="false"/>
                      <w:color w:val="auto"/>
                      <w:kern w:val="0"/>
                      <w:sz w:val="22"/>
                      <w:szCs w:val="22"/>
                      <w:lang w:val="pt-BR" w:eastAsia="zh-CN" w:bidi="hi-IN"/>
                    </w:rPr>
                  </w:pPr>
                  <w:r>
                    <w:rPr>
                      <w:rFonts w:eastAsia="Arial" w:cs="Times New Roman" w:ascii="Times New Roman" w:hAnsi="Times New Roman"/>
                      <w:b w:val="false"/>
                      <w:bCs w:val="false"/>
                      <w:color w:val="auto"/>
                      <w:kern w:val="0"/>
                      <w:sz w:val="22"/>
                      <w:szCs w:val="22"/>
                      <w:lang w:val="pt-BR" w:eastAsia="zh-CN" w:bidi="hi-IN"/>
                    </w:rPr>
                    <w:t>Almoço</w:t>
                  </w:r>
                </w:p>
              </w:tc>
              <w:tc>
                <w:tcPr>
                  <w:tcW w:w="5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LOnormal1"/>
                    <w:keepLines/>
                    <w:widowControl w:val="false"/>
                    <w:suppressAutoHyphens w:val="true"/>
                    <w:spacing w:lineRule="auto" w:line="240" w:before="0" w:after="0"/>
                    <w:ind w:left="57" w:right="57" w:hanging="0"/>
                    <w:jc w:val="left"/>
                    <w:rPr>
                      <w:rFonts w:ascii="Times New Roman" w:hAnsi="Times New Roman" w:cs="Times New Roman"/>
                      <w:b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cs="Times New Roman" w:ascii="Times New Roman" w:hAnsi="Times New Roman"/>
                      <w:b/>
                      <w:bCs/>
                      <w:sz w:val="22"/>
                      <w:szCs w:val="22"/>
                    </w:rPr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LOnormal1"/>
                    <w:keepLines/>
                    <w:widowControl w:val="false"/>
                    <w:suppressAutoHyphens w:val="true"/>
                    <w:spacing w:lineRule="auto" w:line="240" w:before="0" w:after="0"/>
                    <w:ind w:left="57" w:hanging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2"/>
                      <w:szCs w:val="22"/>
                      <w:lang w:val="pt-BR"/>
                    </w:rPr>
                    <w:t>14h</w:t>
                  </w:r>
                </w:p>
              </w:tc>
              <w:tc>
                <w:tcPr>
                  <w:tcW w:w="2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LOnormal1"/>
                    <w:keepLines/>
                    <w:widowControl w:val="false"/>
                    <w:suppressAutoHyphens w:val="true"/>
                    <w:spacing w:lineRule="auto" w:line="240" w:before="0" w:after="0"/>
                    <w:ind w:left="57" w:right="57" w:hang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2"/>
                      <w:szCs w:val="22"/>
                      <w:lang w:val="pt-BR"/>
                    </w:rPr>
                    <w:t>Visita Guiada</w:t>
                  </w:r>
                </w:p>
              </w:tc>
              <w:tc>
                <w:tcPr>
                  <w:tcW w:w="5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LOnormal1"/>
                    <w:keepLines/>
                    <w:widowControl w:val="false"/>
                    <w:suppressAutoHyphens w:val="true"/>
                    <w:spacing w:lineRule="auto" w:line="240" w:before="0" w:after="0"/>
                    <w:ind w:left="57" w:right="57" w:hanging="0"/>
                    <w:jc w:val="left"/>
                    <w:rPr>
                      <w:rFonts w:ascii="Times New Roman" w:hAnsi="Times New Roman" w:eastAsia="Arial" w:cs="Times New Roman"/>
                      <w:b w:val="false"/>
                      <w:b w:val="false"/>
                      <w:bCs w:val="false"/>
                      <w:color w:val="auto"/>
                      <w:kern w:val="0"/>
                      <w:sz w:val="22"/>
                      <w:szCs w:val="22"/>
                      <w:lang w:val="pt-BR" w:eastAsia="zh-CN" w:bidi="hi-IN"/>
                    </w:rPr>
                  </w:pPr>
                  <w:r>
                    <w:rPr>
                      <w:rFonts w:eastAsia="Arial" w:cs="Times New Roman" w:ascii="Times New Roman" w:hAnsi="Times New Roman"/>
                      <w:b w:val="false"/>
                      <w:bCs w:val="false"/>
                      <w:color w:val="auto"/>
                      <w:kern w:val="0"/>
                      <w:sz w:val="22"/>
                      <w:szCs w:val="22"/>
                      <w:lang w:val="pt-BR" w:eastAsia="zh-CN" w:bidi="hi-IN"/>
                    </w:rPr>
                    <w:t>Memorial Paranista</w:t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LOnormal1"/>
                    <w:keepLines/>
                    <w:widowControl w:val="false"/>
                    <w:suppressAutoHyphens w:val="true"/>
                    <w:spacing w:lineRule="auto" w:line="240" w:before="0" w:after="0"/>
                    <w:ind w:left="57" w:hanging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2"/>
                      <w:szCs w:val="22"/>
                      <w:lang w:val="pt-BR"/>
                    </w:rPr>
                    <w:t>14h30</w:t>
                  </w:r>
                </w:p>
              </w:tc>
              <w:tc>
                <w:tcPr>
                  <w:tcW w:w="2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LOnormal1"/>
                    <w:keepLines/>
                    <w:widowControl w:val="false"/>
                    <w:suppressAutoHyphens w:val="true"/>
                    <w:spacing w:lineRule="auto" w:line="240" w:before="0" w:after="0"/>
                    <w:ind w:left="57" w:right="57" w:hang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2"/>
                      <w:szCs w:val="22"/>
                      <w:lang w:val="pt-BR"/>
                    </w:rPr>
                    <w:t>Palestra</w:t>
                  </w:r>
                </w:p>
              </w:tc>
              <w:tc>
                <w:tcPr>
                  <w:tcW w:w="5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Xm7116289207237900023xmsonormal"/>
                    <w:keepLines/>
                    <w:widowControl w:val="false"/>
                    <w:suppressAutoHyphens w:val="true"/>
                    <w:spacing w:lineRule="auto" w:line="240" w:before="0" w:after="0"/>
                    <w:ind w:left="57" w:right="57" w:hanging="0"/>
                    <w:jc w:val="left"/>
                    <w:rPr>
                      <w:rFonts w:ascii="Times New Roman" w:hAnsi="Times New Roman" w:cs="Arial"/>
                      <w:b w:val="false"/>
                      <w:b w:val="false"/>
                      <w:bCs w:val="false"/>
                      <w:sz w:val="22"/>
                      <w:szCs w:val="22"/>
                    </w:rPr>
                  </w:pPr>
                  <w:r>
                    <w:rPr>
                      <w:rFonts w:cs="Arial"/>
                      <w:b w:val="false"/>
                      <w:bCs w:val="false"/>
                      <w:color w:val="000000"/>
                      <w:kern w:val="0"/>
                      <w:sz w:val="22"/>
                      <w:szCs w:val="22"/>
                      <w:lang w:val="pt-BR"/>
                    </w:rPr>
                    <w:t>Maria Elisa Baptista</w:t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125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LOnormal1"/>
                    <w:keepLines/>
                    <w:widowControl w:val="false"/>
                    <w:suppressAutoHyphens w:val="true"/>
                    <w:spacing w:lineRule="auto" w:line="240" w:before="0" w:after="0"/>
                    <w:ind w:left="57" w:hanging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cs="Times New Roman" w:ascii="Times New Roman" w:hAnsi="Times New Roman"/>
                      <w:sz w:val="22"/>
                      <w:szCs w:val="22"/>
                    </w:rPr>
                    <w:t>15h30 às 16h</w:t>
                  </w:r>
                </w:p>
              </w:tc>
              <w:tc>
                <w:tcPr>
                  <w:tcW w:w="238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LOnormal1"/>
                    <w:keepLines/>
                    <w:widowControl w:val="false"/>
                    <w:suppressAutoHyphens w:val="true"/>
                    <w:spacing w:lineRule="auto" w:line="240" w:before="0" w:after="0"/>
                    <w:ind w:left="57" w:right="57" w:hang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cs="Times New Roman" w:ascii="Times New Roman" w:hAnsi="Times New Roman"/>
                      <w:sz w:val="22"/>
                      <w:szCs w:val="22"/>
                    </w:rPr>
                    <w:t>Intervalo</w:t>
                  </w:r>
                </w:p>
              </w:tc>
              <w:tc>
                <w:tcPr>
                  <w:tcW w:w="544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Xm7116289207237900023xmsonormal"/>
                    <w:keepLines/>
                    <w:widowControl w:val="false"/>
                    <w:suppressAutoHyphens w:val="true"/>
                    <w:spacing w:lineRule="auto" w:line="240" w:before="0" w:after="0"/>
                    <w:ind w:left="57" w:right="57" w:hanging="0"/>
                    <w:jc w:val="left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22"/>
                      <w:szCs w:val="2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22"/>
                      <w:szCs w:val="22"/>
                    </w:rPr>
                    <w:t>Café</w:t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125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LOnormal1"/>
                    <w:keepLines/>
                    <w:widowControl w:val="false"/>
                    <w:suppressAutoHyphens w:val="true"/>
                    <w:spacing w:lineRule="auto" w:line="240" w:before="0" w:after="0"/>
                    <w:ind w:left="57" w:hanging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cs="Times New Roman" w:ascii="Times New Roman" w:hAnsi="Times New Roman"/>
                      <w:sz w:val="22"/>
                      <w:szCs w:val="22"/>
                    </w:rPr>
                    <w:t>16h</w:t>
                  </w:r>
                </w:p>
              </w:tc>
              <w:tc>
                <w:tcPr>
                  <w:tcW w:w="238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LOnormal1"/>
                    <w:keepLines/>
                    <w:widowControl w:val="false"/>
                    <w:suppressAutoHyphens w:val="true"/>
                    <w:spacing w:lineRule="auto" w:line="240" w:before="0" w:after="0"/>
                    <w:ind w:left="57" w:right="57" w:hang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cs="Times New Roman" w:ascii="Times New Roman" w:hAnsi="Times New Roman"/>
                      <w:sz w:val="22"/>
                      <w:szCs w:val="22"/>
                    </w:rPr>
                    <w:t>Dinâmica</w:t>
                  </w:r>
                </w:p>
              </w:tc>
              <w:tc>
                <w:tcPr>
                  <w:tcW w:w="544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Xm7116289207237900023xmsonormal"/>
                    <w:keepLines/>
                    <w:widowControl w:val="false"/>
                    <w:suppressAutoHyphens w:val="true"/>
                    <w:spacing w:lineRule="auto" w:line="240" w:before="0" w:after="0"/>
                    <w:ind w:left="57" w:right="57" w:hanging="0"/>
                    <w:jc w:val="left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22"/>
                      <w:szCs w:val="2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22"/>
                      <w:szCs w:val="22"/>
                    </w:rPr>
                    <w:t>Espaço para os coord. de cursos</w:t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125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LOnormal1"/>
                    <w:keepLines/>
                    <w:widowControl w:val="false"/>
                    <w:suppressAutoHyphens w:val="true"/>
                    <w:spacing w:lineRule="auto" w:line="240" w:before="0" w:after="0"/>
                    <w:ind w:left="57" w:hanging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cs="Times New Roman" w:ascii="Times New Roman" w:hAnsi="Times New Roman"/>
                      <w:sz w:val="22"/>
                      <w:szCs w:val="22"/>
                    </w:rPr>
                    <w:t>17h30</w:t>
                  </w:r>
                </w:p>
              </w:tc>
              <w:tc>
                <w:tcPr>
                  <w:tcW w:w="238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LOnormal1"/>
                    <w:keepLines/>
                    <w:widowControl w:val="false"/>
                    <w:suppressAutoHyphens w:val="true"/>
                    <w:spacing w:lineRule="auto" w:line="240" w:before="0" w:after="0"/>
                    <w:ind w:left="57" w:right="57" w:hang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cs="Times New Roman" w:ascii="Times New Roman" w:hAnsi="Times New Roman"/>
                      <w:sz w:val="22"/>
                      <w:szCs w:val="22"/>
                    </w:rPr>
                    <w:t>Encerramento</w:t>
                  </w:r>
                </w:p>
              </w:tc>
              <w:tc>
                <w:tcPr>
                  <w:tcW w:w="544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Xm7116289207237900023xmsonormal"/>
                    <w:keepLines/>
                    <w:widowControl w:val="false"/>
                    <w:suppressAutoHyphens w:val="true"/>
                    <w:spacing w:lineRule="auto" w:line="240" w:before="0" w:after="0"/>
                    <w:ind w:left="57" w:right="57" w:hanging="0"/>
                    <w:jc w:val="left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22"/>
                      <w:szCs w:val="2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22"/>
                      <w:szCs w:val="22"/>
                    </w:rPr>
                    <w:t>Fechamento dos trabalhos</w:t>
                  </w:r>
                </w:p>
              </w:tc>
            </w:tr>
          </w:tbl>
          <w:p>
            <w:pPr>
              <w:pStyle w:val="Corpodotexto"/>
              <w:widowControl/>
              <w:tabs>
                <w:tab w:val="clear" w:pos="720"/>
                <w:tab w:val="left" w:pos="805" w:leader="none"/>
              </w:tabs>
              <w:spacing w:before="0" w:after="0"/>
              <w:ind w:right="174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Default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pt-BR" w:eastAsia="en-US" w:bidi="ar-SA"/>
              </w:rPr>
            </w:pPr>
            <w:r>
              <w:rPr>
                <w:sz w:val="24"/>
                <w:szCs w:val="24"/>
                <w:lang w:val="pt-BR" w:eastAsia="en-US" w:bidi="ar-SA"/>
              </w:rPr>
            </w:r>
          </w:p>
        </w:tc>
      </w:tr>
      <w:tr>
        <w:trPr>
          <w:trHeight w:val="170" w:hRule="atLeast"/>
        </w:trPr>
        <w:tc>
          <w:tcPr>
            <w:tcW w:w="2037" w:type="dxa"/>
            <w:tcBorders>
              <w:top w:val="single" w:sz="6" w:space="0" w:color="000000"/>
              <w:bottom w:val="single" w:sz="6" w:space="0" w:color="000000"/>
            </w:tcBorders>
            <w:shd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b/>
                <w:b/>
                <w:w w:val="99"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w w:val="99"/>
                <w:kern w:val="0"/>
                <w:sz w:val="24"/>
                <w:szCs w:val="24"/>
                <w:lang w:eastAsia="en-US" w:bidi="ar-SA"/>
              </w:rPr>
              <w:t>5</w:t>
            </w:r>
          </w:p>
        </w:tc>
        <w:tc>
          <w:tcPr>
            <w:tcW w:w="703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eastAsia="Times New Roman" w:cs="Times New Roman"/>
                <w:b/>
                <w:b/>
                <w:color w:val="000000"/>
                <w:w w:val="99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Times New Roman" w:cs="Times New Roman"/>
                <w:b/>
                <w:color w:val="000000"/>
                <w:w w:val="99"/>
                <w:kern w:val="0"/>
                <w:sz w:val="24"/>
                <w:szCs w:val="24"/>
                <w:lang w:val="pt-BR" w:eastAsia="en-US" w:bidi="ar-SA"/>
              </w:rPr>
              <w:t>Ajuste na Deliberação 014.2024 CEF/PR- Critérios para divulgação de Cursos.</w:t>
            </w:r>
          </w:p>
        </w:tc>
      </w:tr>
      <w:tr>
        <w:trPr>
          <w:trHeight w:val="170" w:hRule="atLeast"/>
        </w:trPr>
        <w:tc>
          <w:tcPr>
            <w:tcW w:w="2037" w:type="dxa"/>
            <w:tcBorders>
              <w:top w:val="single" w:sz="6" w:space="0" w:color="000000"/>
              <w:bottom w:val="single" w:sz="4" w:space="0" w:color="000000"/>
            </w:tcBorders>
            <w:shd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Fonte</w:t>
            </w:r>
          </w:p>
        </w:tc>
        <w:tc>
          <w:tcPr>
            <w:tcW w:w="7032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eastAsia="Times New Roman" w:cs="Times New Roman"/>
                <w:b/>
                <w:b/>
                <w:color w:val="auto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24"/>
                <w:szCs w:val="24"/>
                <w:lang w:val="pt-BR" w:eastAsia="en-US" w:bidi="ar-SA"/>
              </w:rPr>
              <w:t>CEF/PR</w:t>
            </w:r>
          </w:p>
        </w:tc>
      </w:tr>
      <w:tr>
        <w:trPr>
          <w:trHeight w:val="170" w:hRule="atLeast"/>
        </w:trPr>
        <w:tc>
          <w:tcPr>
            <w:tcW w:w="2037" w:type="dxa"/>
            <w:tcBorders>
              <w:top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Relator</w:t>
            </w:r>
          </w:p>
        </w:tc>
        <w:tc>
          <w:tcPr>
            <w:tcW w:w="703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eastAsia="Times New Roman" w:cs="Times New Roman"/>
                <w:b w:val="false"/>
                <w:b w:val="false"/>
                <w:bCs w:val="false"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  <w:t>Antonio Ricardo Nunes Sardo</w:t>
            </w:r>
          </w:p>
        </w:tc>
      </w:tr>
      <w:tr>
        <w:trPr>
          <w:trHeight w:val="1331" w:hRule="atLeast"/>
        </w:trPr>
        <w:tc>
          <w:tcPr>
            <w:tcW w:w="2037" w:type="dxa"/>
            <w:tcBorders>
              <w:top w:val="single" w:sz="4" w:space="0" w:color="000000"/>
              <w:bottom w:val="single" w:sz="6" w:space="0" w:color="000000"/>
            </w:tcBorders>
            <w:shd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Encaminhamento</w:t>
            </w:r>
          </w:p>
        </w:tc>
        <w:tc>
          <w:tcPr>
            <w:tcW w:w="7032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Conforme procedimento comum de cientificar a presidência e o setor jurídico do CAU/UF, em relação a deliberações das comissões, em análise a Deliberação 014.2024 CEF/PR, que trata dos critérios e deferimento para divulgação de cursos no site do CAU.  Em análise o setor jurídico no que tange o critério “3”, uma vez que a IES já possui autorização de funcionamento junto ao MEC, a estipulação de nota mínima poderia causar uma possível violação ao princípio da isonomia, desta forma criando obstáculos não previstos em lei. A recomendação é de retirá-lo no momento para publicação da deliberação e pedir um parecer a CEF/BR sobre a permanência ou não deste critério.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A CEF/PR fará a retificação do item de n° 03 da Deliberação 014.2024- CEF/PR.</w:t>
            </w:r>
          </w:p>
        </w:tc>
      </w:tr>
    </w:tbl>
    <w:p>
      <w:pPr>
        <w:pStyle w:val="Corpodotexto"/>
        <w:spacing w:before="120" w:after="120"/>
        <w:ind w:left="0" w:right="6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85" w:type="dxa"/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2099"/>
        <w:gridCol w:w="6970"/>
      </w:tblGrid>
      <w:tr>
        <w:trPr>
          <w:trHeight w:val="170" w:hRule="atLeast"/>
        </w:trPr>
        <w:tc>
          <w:tcPr>
            <w:tcW w:w="2099" w:type="dxa"/>
            <w:tcBorders>
              <w:top w:val="single" w:sz="6" w:space="0" w:color="000000"/>
              <w:bottom w:val="single" w:sz="6" w:space="0" w:color="000000"/>
            </w:tcBorders>
            <w:shd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b/>
                <w:b/>
                <w:w w:val="99"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w w:val="99"/>
                <w:kern w:val="0"/>
                <w:sz w:val="24"/>
                <w:szCs w:val="24"/>
                <w:lang w:eastAsia="en-US" w:bidi="ar-SA"/>
              </w:rPr>
              <w:t>6</w:t>
            </w:r>
          </w:p>
        </w:tc>
        <w:tc>
          <w:tcPr>
            <w:tcW w:w="697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eastAsia="Times New Roman" w:cs="Times New Roman"/>
                <w:b/>
                <w:b/>
                <w:color w:val="000000"/>
                <w:w w:val="99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Times New Roman" w:cs="Times New Roman"/>
                <w:b/>
                <w:color w:val="000000"/>
                <w:w w:val="99"/>
                <w:kern w:val="0"/>
                <w:sz w:val="24"/>
                <w:szCs w:val="24"/>
                <w:lang w:val="pt-BR" w:eastAsia="en-US" w:bidi="ar-SA"/>
              </w:rPr>
              <w:t>Edital de Concurso de Cartazes e Prêmio de TFG 2024</w:t>
            </w:r>
          </w:p>
        </w:tc>
      </w:tr>
      <w:tr>
        <w:trPr>
          <w:trHeight w:val="170" w:hRule="atLeast"/>
        </w:trPr>
        <w:tc>
          <w:tcPr>
            <w:tcW w:w="2099" w:type="dxa"/>
            <w:tcBorders>
              <w:top w:val="single" w:sz="6" w:space="0" w:color="000000"/>
              <w:bottom w:val="single" w:sz="4" w:space="0" w:color="000000"/>
            </w:tcBorders>
            <w:shd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Fonte</w:t>
            </w:r>
          </w:p>
        </w:tc>
        <w:tc>
          <w:tcPr>
            <w:tcW w:w="6970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eastAsia="Times New Roman" w:cs="Times New Roman"/>
                <w:b/>
                <w:b/>
                <w:color w:val="auto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24"/>
                <w:szCs w:val="24"/>
                <w:lang w:val="pt-BR" w:eastAsia="en-US" w:bidi="ar-SA"/>
              </w:rPr>
              <w:t>CEF/PR</w:t>
            </w:r>
          </w:p>
        </w:tc>
      </w:tr>
      <w:tr>
        <w:trPr>
          <w:trHeight w:val="170" w:hRule="atLeast"/>
        </w:trPr>
        <w:tc>
          <w:tcPr>
            <w:tcW w:w="2099" w:type="dxa"/>
            <w:tcBorders>
              <w:top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Relator</w:t>
            </w:r>
          </w:p>
        </w:tc>
        <w:tc>
          <w:tcPr>
            <w:tcW w:w="69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eastAsia="Times New Roman" w:cs="Times New Roman"/>
                <w:b w:val="false"/>
                <w:b w:val="false"/>
                <w:bCs w:val="false"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  <w:t>Antonio Ricardo Nunes Sardo</w:t>
            </w:r>
          </w:p>
        </w:tc>
      </w:tr>
      <w:tr>
        <w:trPr>
          <w:trHeight w:val="1331" w:hRule="atLeast"/>
        </w:trPr>
        <w:tc>
          <w:tcPr>
            <w:tcW w:w="2099" w:type="dxa"/>
            <w:tcBorders>
              <w:top w:val="single" w:sz="4" w:space="0" w:color="000000"/>
              <w:bottom w:val="single" w:sz="6" w:space="0" w:color="000000"/>
            </w:tcBorders>
            <w:shd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Encaminhamento</w:t>
            </w:r>
          </w:p>
        </w:tc>
        <w:tc>
          <w:tcPr>
            <w:tcW w:w="6970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Foi recebido um e-mail  do assessor institucional do CAU/PR André,  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pt-BR" w:eastAsia="en-US" w:bidi="ar-SA"/>
              </w:rPr>
              <w:t xml:space="preserve">com os </w:t>
            </w:r>
            <w:r>
              <w:rPr>
                <w:color w:val="000000"/>
                <w:sz w:val="24"/>
                <w:szCs w:val="24"/>
              </w:rPr>
              <w:t xml:space="preserve"> editais referentes às premiações de TFG 2024 e lançamento do Concurso de Cartazes TFG atualizados.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Solicitou para que realizem a verificação e a necessidade de nova deliberação plenária, conforme editais de 2023 (deliberações pertinentes aos editais de 2023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pt-BR" w:eastAsia="en-US" w:bidi="ar-SA"/>
              </w:rPr>
              <w:t xml:space="preserve">onde destacou em </w:t>
            </w:r>
            <w:r>
              <w:rPr>
                <w:color w:val="000000"/>
                <w:sz w:val="24"/>
                <w:szCs w:val="24"/>
              </w:rPr>
              <w:t>vermelho.</w:t>
              <w:br/>
              <w:t>Acredita que seja necessária uma nova proposta e deliberação para este ano de 2024, ou uma deliberação mais abrangente, que mantenha a realização dos concursos como um projeto recorrente da Comissão.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Ficou decidido que este ano a CEF/PR não lançará o concurso de cartazes, somente o edital do Prêmio de TFG 2024. A assessoria da CEF/PR vai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pt-BR" w:eastAsia="en-US" w:bidi="ar-SA"/>
              </w:rPr>
              <w:t>realizar algumas atualizações no</w:t>
            </w:r>
            <w:r>
              <w:rPr>
                <w:color w:val="000000"/>
                <w:sz w:val="24"/>
                <w:szCs w:val="24"/>
              </w:rPr>
              <w:t xml:space="preserve"> edital </w:t>
            </w:r>
            <w:r>
              <w:rPr>
                <w:color w:val="000000"/>
                <w:sz w:val="24"/>
                <w:szCs w:val="24"/>
              </w:rPr>
              <w:t>fo TFG</w:t>
            </w:r>
            <w:r>
              <w:rPr>
                <w:color w:val="000000"/>
                <w:sz w:val="24"/>
                <w:szCs w:val="24"/>
              </w:rPr>
              <w:t xml:space="preserve"> e repassar para a comissão de ensino aprovar. 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EXTRAPAUTA: </w:t>
      </w:r>
    </w:p>
    <w:p>
      <w:pPr>
        <w:pStyle w:val="Normal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tbl>
      <w:tblPr>
        <w:tblW w:w="5000" w:type="pct"/>
        <w:jc w:val="left"/>
        <w:tblInd w:w="85" w:type="dxa"/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2037"/>
        <w:gridCol w:w="7032"/>
      </w:tblGrid>
      <w:tr>
        <w:trPr>
          <w:trHeight w:val="170" w:hRule="atLeast"/>
        </w:trPr>
        <w:tc>
          <w:tcPr>
            <w:tcW w:w="2037" w:type="dxa"/>
            <w:tcBorders>
              <w:top w:val="single" w:sz="6" w:space="0" w:color="000000"/>
              <w:bottom w:val="single" w:sz="6" w:space="0" w:color="000000"/>
            </w:tcBorders>
            <w:shd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b/>
                <w:b/>
                <w:w w:val="99"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w w:val="99"/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703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eastAsia="Times New Roman" w:cs="Times New Roman"/>
                <w:b/>
                <w:b/>
                <w:color w:val="000000"/>
                <w:w w:val="99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Times New Roman" w:cs="Times New Roman"/>
                <w:b/>
                <w:color w:val="000000"/>
                <w:w w:val="99"/>
                <w:kern w:val="0"/>
                <w:sz w:val="24"/>
                <w:szCs w:val="24"/>
                <w:lang w:val="pt-BR" w:eastAsia="en-US" w:bidi="ar-SA"/>
              </w:rPr>
              <w:t>Solicitação de apoio Institucional para divulgação de cursos – Faculdade Unyleya.</w:t>
            </w:r>
          </w:p>
        </w:tc>
      </w:tr>
      <w:tr>
        <w:trPr>
          <w:trHeight w:val="170" w:hRule="atLeast"/>
        </w:trPr>
        <w:tc>
          <w:tcPr>
            <w:tcW w:w="2037" w:type="dxa"/>
            <w:tcBorders>
              <w:top w:val="single" w:sz="6" w:space="0" w:color="000000"/>
              <w:bottom w:val="single" w:sz="4" w:space="0" w:color="000000"/>
            </w:tcBorders>
            <w:shd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Fonte</w:t>
            </w:r>
          </w:p>
        </w:tc>
        <w:tc>
          <w:tcPr>
            <w:tcW w:w="7032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eastAsia="Times New Roman" w:cs="Times New Roman"/>
                <w:b/>
                <w:b/>
                <w:color w:val="auto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24"/>
                <w:szCs w:val="24"/>
                <w:lang w:val="pt-BR" w:eastAsia="en-US" w:bidi="ar-SA"/>
              </w:rPr>
              <w:t>CEF/PR</w:t>
            </w:r>
          </w:p>
        </w:tc>
      </w:tr>
      <w:tr>
        <w:trPr>
          <w:trHeight w:val="170" w:hRule="atLeast"/>
        </w:trPr>
        <w:tc>
          <w:tcPr>
            <w:tcW w:w="2037" w:type="dxa"/>
            <w:tcBorders>
              <w:top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Relator</w:t>
            </w:r>
          </w:p>
        </w:tc>
        <w:tc>
          <w:tcPr>
            <w:tcW w:w="703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eastAsia="Times New Roman" w:cs="Times New Roman"/>
                <w:b w:val="false"/>
                <w:b w:val="false"/>
                <w:bCs w:val="false"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  <w:t>Antonio Ricardo Nunes Sardo/ Francine C. Kosciuv</w:t>
            </w:r>
          </w:p>
        </w:tc>
      </w:tr>
      <w:tr>
        <w:trPr>
          <w:trHeight w:val="1331" w:hRule="atLeast"/>
        </w:trPr>
        <w:tc>
          <w:tcPr>
            <w:tcW w:w="2037" w:type="dxa"/>
            <w:tcBorders>
              <w:top w:val="single" w:sz="4" w:space="0" w:color="000000"/>
              <w:bottom w:val="single" w:sz="6" w:space="0" w:color="000000"/>
            </w:tcBorders>
            <w:shd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Encaminhamento</w:t>
            </w:r>
          </w:p>
        </w:tc>
        <w:tc>
          <w:tcPr>
            <w:tcW w:w="7032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pt-BR" w:eastAsia="en-US" w:bidi="ar-SA"/>
              </w:rPr>
              <w:t xml:space="preserve">Em análise ao pedido da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pt-BR" w:eastAsia="en-US" w:bidi="ar-SA"/>
              </w:rPr>
              <w:t xml:space="preserve">Instituição de ensino </w:t>
            </w:r>
            <w:r>
              <w:rPr>
                <w:rFonts w:eastAsia="Times New Roman" w:cs="Times New Roman"/>
                <w:b w:val="false"/>
                <w:bCs w:val="false"/>
                <w:color w:val="000000"/>
                <w:w w:val="99"/>
                <w:kern w:val="0"/>
                <w:sz w:val="24"/>
                <w:szCs w:val="24"/>
                <w:lang w:val="pt-BR" w:eastAsia="en-US" w:bidi="ar-SA"/>
              </w:rPr>
              <w:t xml:space="preserve">Faculdade Unyleya, </w:t>
            </w:r>
            <w:r>
              <w:rPr>
                <w:rFonts w:eastAsia="Times New Roman" w:cs="Times New Roman"/>
                <w:b w:val="false"/>
                <w:bCs w:val="false"/>
                <w:color w:val="000000"/>
                <w:w w:val="99"/>
                <w:kern w:val="0"/>
                <w:sz w:val="24"/>
                <w:szCs w:val="24"/>
                <w:lang w:val="pt-BR" w:eastAsia="en-US" w:bidi="ar-SA"/>
              </w:rPr>
              <w:t>foi observado que não</w:t>
            </w:r>
            <w:r>
              <w:rPr>
                <w:rFonts w:eastAsia="Times New Roman" w:cs="Times New Roman"/>
                <w:b w:val="false"/>
                <w:bCs w:val="false"/>
                <w:color w:val="000000"/>
                <w:w w:val="99"/>
                <w:kern w:val="0"/>
                <w:sz w:val="24"/>
                <w:szCs w:val="24"/>
                <w:lang w:val="pt-BR" w:eastAsia="en-US" w:bidi="ar-SA"/>
              </w:rPr>
              <w:t xml:space="preserve"> </w:t>
            </w:r>
            <w:r>
              <w:rPr>
                <w:rFonts w:eastAsia="Times New Roman" w:cs="Times New Roman"/>
                <w:b w:val="false"/>
                <w:bCs w:val="false"/>
                <w:color w:val="000000"/>
                <w:w w:val="99"/>
                <w:kern w:val="0"/>
                <w:sz w:val="24"/>
                <w:szCs w:val="24"/>
                <w:lang w:val="pt-BR" w:eastAsia="en-US" w:bidi="ar-SA"/>
              </w:rPr>
              <w:t xml:space="preserve">possui cadastro no </w:t>
            </w:r>
            <w:r>
              <w:rPr>
                <w:rFonts w:eastAsia="Times New Roman" w:cs="Times New Roman"/>
                <w:b w:val="false"/>
                <w:bCs w:val="false"/>
                <w:color w:val="000000"/>
                <w:w w:val="99"/>
                <w:kern w:val="0"/>
                <w:sz w:val="24"/>
                <w:szCs w:val="24"/>
                <w:lang w:val="pt-BR" w:eastAsia="en-US" w:bidi="ar-SA"/>
              </w:rPr>
              <w:t xml:space="preserve">Siccau, devido não ofertar “arquitetura e Urbanismo </w:t>
            </w:r>
            <w:r>
              <w:rPr>
                <w:rFonts w:eastAsia="Times New Roman" w:cs="Times New Roman"/>
                <w:b w:val="false"/>
                <w:bCs w:val="false"/>
                <w:color w:val="000000"/>
                <w:w w:val="99"/>
                <w:kern w:val="0"/>
                <w:sz w:val="24"/>
                <w:szCs w:val="24"/>
                <w:lang w:val="pt-BR" w:eastAsia="en-US" w:bidi="ar-SA"/>
              </w:rPr>
              <w:t xml:space="preserve">na graduação </w:t>
            </w:r>
            <w:r>
              <w:rPr>
                <w:rFonts w:eastAsia="Times New Roman" w:cs="Times New Roman"/>
                <w:b w:val="false"/>
                <w:bCs w:val="false"/>
                <w:color w:val="000000"/>
                <w:w w:val="99"/>
                <w:kern w:val="0"/>
                <w:sz w:val="24"/>
                <w:szCs w:val="24"/>
                <w:lang w:val="pt-BR" w:eastAsia="en-US" w:bidi="ar-SA"/>
              </w:rPr>
              <w:t xml:space="preserve">”. Desta forma a CEF </w:t>
            </w:r>
            <w:r>
              <w:rPr>
                <w:rFonts w:eastAsia="Times New Roman" w:cs="Times New Roman"/>
                <w:b w:val="false"/>
                <w:bCs w:val="false"/>
                <w:color w:val="000000"/>
                <w:w w:val="99"/>
                <w:kern w:val="0"/>
                <w:sz w:val="24"/>
                <w:szCs w:val="24"/>
                <w:lang w:val="pt-BR" w:eastAsia="en-US" w:bidi="ar-SA"/>
              </w:rPr>
              <w:t>com base na Deliberação 014.2024 CEF/PR, não realizará a análise deste pedido, devido.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kern w:val="0"/>
                <w:sz w:val="22"/>
                <w:szCs w:val="24"/>
                <w:lang w:eastAsia="en-US" w:bidi="ar-SA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</w:r>
          </w:p>
        </w:tc>
      </w:tr>
    </w:tbl>
    <w:p>
      <w:pPr>
        <w:pStyle w:val="Corpodotexto"/>
        <w:spacing w:before="120" w:after="120"/>
        <w:ind w:left="0" w:right="6" w:hanging="0"/>
        <w:jc w:val="center"/>
        <w:rPr>
          <w:spacing w:val="-2"/>
          <w:sz w:val="24"/>
          <w:szCs w:val="24"/>
        </w:rPr>
      </w:pPr>
      <w:r>
        <w:rPr/>
      </w:r>
    </w:p>
    <w:p>
      <w:pPr>
        <w:pStyle w:val="Corpodotexto"/>
        <w:spacing w:before="120" w:after="120"/>
        <w:ind w:left="0" w:right="6" w:hanging="0"/>
        <w:jc w:val="center"/>
        <w:rPr>
          <w:spacing w:val="-2"/>
          <w:sz w:val="24"/>
          <w:szCs w:val="24"/>
        </w:rPr>
      </w:pPr>
      <w:r>
        <w:rPr/>
      </w:r>
    </w:p>
    <w:p>
      <w:pPr>
        <w:pStyle w:val="Corpodotexto"/>
        <w:spacing w:before="120" w:after="120"/>
        <w:ind w:left="0" w:right="6" w:hanging="0"/>
        <w:jc w:val="center"/>
        <w:rPr>
          <w:spacing w:val="-2"/>
          <w:sz w:val="24"/>
          <w:szCs w:val="24"/>
        </w:rPr>
      </w:pPr>
      <w:r>
        <w:rPr/>
      </w:r>
    </w:p>
    <w:p>
      <w:pPr>
        <w:pStyle w:val="Corpodotexto"/>
        <w:spacing w:before="120" w:after="120"/>
        <w:ind w:left="0" w:right="6" w:hanging="0"/>
        <w:jc w:val="center"/>
        <w:rPr>
          <w:spacing w:val="-2"/>
          <w:sz w:val="24"/>
          <w:szCs w:val="24"/>
        </w:rPr>
      </w:pPr>
      <w:r>
        <w:rPr/>
      </w:r>
    </w:p>
    <w:p>
      <w:pPr>
        <w:pStyle w:val="Corpodotexto"/>
        <w:spacing w:before="120" w:after="120"/>
        <w:ind w:left="0" w:right="6" w:hanging="0"/>
        <w:jc w:val="center"/>
        <w:rPr>
          <w:spacing w:val="-2"/>
          <w:sz w:val="24"/>
          <w:szCs w:val="24"/>
        </w:rPr>
      </w:pPr>
      <w:r>
        <w:rPr/>
      </w:r>
    </w:p>
    <w:p>
      <w:pPr>
        <w:pStyle w:val="Corpodotexto"/>
        <w:spacing w:before="120" w:after="120"/>
        <w:ind w:left="0" w:right="6" w:hanging="0"/>
        <w:jc w:val="center"/>
        <w:rPr>
          <w:spacing w:val="-2"/>
          <w:sz w:val="24"/>
          <w:szCs w:val="24"/>
        </w:rPr>
      </w:pPr>
      <w:r>
        <w:rPr/>
      </w:r>
    </w:p>
    <w:p>
      <w:pPr>
        <w:pStyle w:val="Corpodotexto"/>
        <w:spacing w:before="120" w:after="120"/>
        <w:ind w:left="0" w:right="6" w:hanging="0"/>
        <w:jc w:val="center"/>
        <w:rPr/>
      </w:pPr>
      <w:r>
        <w:rPr>
          <w:spacing w:val="-2"/>
          <w:sz w:val="24"/>
          <w:szCs w:val="24"/>
        </w:rPr>
        <w:t>Maringá</w:t>
      </w:r>
      <w:r>
        <w:rPr>
          <w:sz w:val="24"/>
          <w:szCs w:val="24"/>
        </w:rPr>
        <w:t xml:space="preserve"> (P</w:t>
      </w:r>
      <w:r>
        <w:rPr>
          <w:spacing w:val="-2"/>
          <w:sz w:val="24"/>
          <w:szCs w:val="24"/>
        </w:rPr>
        <w:t>R) 29 de agosto</w:t>
      </w:r>
      <w:r>
        <w:rPr>
          <w:spacing w:val="-1"/>
          <w:sz w:val="24"/>
          <w:szCs w:val="24"/>
        </w:rPr>
        <w:t xml:space="preserve"> de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2024.</w:t>
      </w:r>
    </w:p>
    <w:p>
      <w:pPr>
        <w:pStyle w:val="Normal"/>
        <w:ind w:left="142" w:right="158" w:hanging="0"/>
        <w:jc w:val="both"/>
        <w:rPr/>
      </w:pPr>
      <w:r>
        <w:rPr>
          <w:sz w:val="24"/>
          <w:szCs w:val="24"/>
        </w:rPr>
        <w:t>Considerando a autorização do Conselho Diretor, a necessidade de ações cautelosas em defesa da saúde dos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membros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Plenário,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convidados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colaboradores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Conselho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implantação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reuniões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deliberativas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virtuais,</w:t>
      </w:r>
      <w:r>
        <w:rPr>
          <w:spacing w:val="-48"/>
          <w:sz w:val="24"/>
          <w:szCs w:val="24"/>
        </w:rPr>
        <w:t xml:space="preserve"> </w:t>
      </w:r>
      <w:r>
        <w:rPr>
          <w:b/>
          <w:sz w:val="24"/>
          <w:szCs w:val="24"/>
        </w:rPr>
        <w:t>atesto a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veracidade e a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autenticidade das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informações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prestadas</w:t>
      </w:r>
      <w:r>
        <w:rPr>
          <w:sz w:val="24"/>
          <w:szCs w:val="24"/>
        </w:rPr>
        <w:t>.</w:t>
      </w:r>
    </w:p>
    <w:p>
      <w:pPr>
        <w:pStyle w:val="Normal"/>
        <w:ind w:left="142" w:right="158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42" w:right="158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42" w:right="158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42" w:right="158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42" w:right="158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42" w:right="158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42" w:right="158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42" w:right="158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42" w:right="158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42" w:right="158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2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4"/>
        <w:gridCol w:w="4535"/>
      </w:tblGrid>
      <w:tr>
        <w:trPr/>
        <w:tc>
          <w:tcPr>
            <w:tcW w:w="4534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b/>
                <w:b/>
                <w:bCs/>
                <w:color w:val="auto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pt-BR" w:eastAsia="en-US" w:bidi="ar-SA"/>
              </w:rPr>
              <w:t>ANTONIO RICARDO NUNES SARDO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Coordenador CEF-CAU/PR</w:t>
            </w:r>
          </w:p>
        </w:tc>
        <w:tc>
          <w:tcPr>
            <w:tcW w:w="4535" w:type="dxa"/>
            <w:tcBorders/>
            <w:vAlign w:val="center"/>
          </w:tcPr>
          <w:p>
            <w:pPr>
              <w:pStyle w:val="TableParagraph"/>
              <w:widowControl w:val="false"/>
              <w:jc w:val="center"/>
              <w:rPr>
                <w:b/>
                <w:b/>
                <w:bCs/>
                <w:color w:val="000000"/>
                <w:sz w:val="24"/>
                <w:szCs w:val="24"/>
                <w:shd w:fill="FFFFFF" w:val="clear"/>
                <w:lang w:val="it-IT"/>
              </w:rPr>
            </w:pPr>
            <w:r>
              <w:rPr>
                <w:b/>
                <w:bCs/>
                <w:color w:val="000000"/>
                <w:sz w:val="24"/>
                <w:szCs w:val="24"/>
                <w:shd w:fill="FFFFFF" w:val="clear"/>
                <w:lang w:val="it-IT"/>
              </w:rPr>
              <w:t>FRANCINE CLAUDIA KOSCIUV</w:t>
            </w:r>
          </w:p>
          <w:p>
            <w:pPr>
              <w:pStyle w:val="TableParagraph"/>
              <w:widowControl w:val="false"/>
              <w:jc w:val="center"/>
              <w:rPr>
                <w:color w:val="000000"/>
                <w:sz w:val="24"/>
                <w:szCs w:val="24"/>
                <w:shd w:fill="FFFFFF" w:val="clear"/>
                <w:lang w:val="it-IT"/>
              </w:rPr>
            </w:pPr>
            <w:r>
              <w:rPr>
                <w:color w:val="000000"/>
                <w:sz w:val="24"/>
                <w:szCs w:val="24"/>
                <w:shd w:fill="FFFFFF" w:val="clear"/>
                <w:lang w:val="it-IT"/>
              </w:rPr>
              <w:t>Assistente da CEF/PR</w:t>
            </w:r>
          </w:p>
        </w:tc>
      </w:tr>
    </w:tbl>
    <w:p>
      <w:pPr>
        <w:pStyle w:val="Normal"/>
        <w:ind w:left="142" w:right="158" w:hanging="0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</w:r>
    </w:p>
    <w:p>
      <w:pPr>
        <w:pStyle w:val="Ttulo1"/>
        <w:spacing w:before="80" w:after="1"/>
        <w:ind w:left="0" w:right="3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1"/>
        <w:spacing w:before="80" w:after="1"/>
        <w:ind w:left="0" w:right="3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1"/>
        <w:spacing w:before="80" w:after="1"/>
        <w:ind w:left="0" w:right="3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1"/>
        <w:spacing w:before="80" w:after="1"/>
        <w:ind w:left="0" w:right="3" w:hanging="0"/>
        <w:rPr/>
      </w:pPr>
      <w:r>
        <w:rPr>
          <w:sz w:val="24"/>
          <w:szCs w:val="24"/>
        </w:rPr>
        <w:t>8ª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REUNIÃO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ORDINÁRIA</w:t>
      </w:r>
      <w:r>
        <w:rPr>
          <w:spacing w:val="-1"/>
          <w:sz w:val="24"/>
          <w:szCs w:val="24"/>
        </w:rPr>
        <w:t xml:space="preserve"> - </w:t>
      </w:r>
      <w:r>
        <w:rPr>
          <w:sz w:val="24"/>
          <w:szCs w:val="24"/>
        </w:rPr>
        <w:t>2024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CEF-CAU/PR</w:t>
      </w:r>
    </w:p>
    <w:p>
      <w:pPr>
        <w:pStyle w:val="Corpodotexto"/>
        <w:spacing w:before="1" w:after="0"/>
        <w:ind w:left="0" w:right="6" w:hanging="0"/>
        <w:jc w:val="center"/>
        <w:rPr>
          <w:rFonts w:eastAsia="Times New Roman" w:cs="Times New Roman"/>
          <w:b/>
          <w:b/>
          <w:bCs/>
          <w:color w:val="auto"/>
          <w:kern w:val="0"/>
          <w:sz w:val="24"/>
          <w:szCs w:val="24"/>
          <w:lang w:val="pt-BR" w:eastAsia="en-US" w:bidi="ar-SA"/>
        </w:rPr>
      </w:pP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pt-BR" w:eastAsia="en-US" w:bidi="ar-SA"/>
        </w:rPr>
        <w:t>Presencial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2"/>
        <w:gridCol w:w="3766"/>
        <w:gridCol w:w="809"/>
        <w:gridCol w:w="880"/>
        <w:gridCol w:w="885"/>
        <w:gridCol w:w="887"/>
      </w:tblGrid>
      <w:tr>
        <w:trPr>
          <w:trHeight w:val="220" w:hRule="atLeast"/>
        </w:trPr>
        <w:tc>
          <w:tcPr>
            <w:tcW w:w="9069" w:type="dxa"/>
            <w:gridSpan w:val="6"/>
            <w:tcBorders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1" w:before="0" w:after="0"/>
              <w:ind w:left="0" w:right="3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Folha</w:t>
            </w:r>
            <w:r>
              <w:rPr>
                <w:b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de Votação</w:t>
            </w:r>
          </w:p>
        </w:tc>
      </w:tr>
      <w:tr>
        <w:trPr>
          <w:trHeight w:val="230" w:hRule="atLeast"/>
        </w:trPr>
        <w:tc>
          <w:tcPr>
            <w:tcW w:w="1842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20" w:after="0"/>
              <w:ind w:left="602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Função</w:t>
            </w:r>
          </w:p>
        </w:tc>
        <w:tc>
          <w:tcPr>
            <w:tcW w:w="376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20" w:after="0"/>
              <w:ind w:left="1271" w:right="1271" w:hanging="0"/>
              <w:jc w:val="center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Conselheiros</w:t>
            </w:r>
          </w:p>
        </w:tc>
        <w:tc>
          <w:tcPr>
            <w:tcW w:w="3461" w:type="dxa"/>
            <w:gridSpan w:val="4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0" w:before="0" w:after="0"/>
              <w:ind w:left="108" w:right="1392" w:hanging="0"/>
              <w:jc w:val="center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Votação</w:t>
            </w:r>
          </w:p>
        </w:tc>
      </w:tr>
      <w:tr>
        <w:trPr>
          <w:trHeight w:val="230" w:hRule="atLeast"/>
        </w:trPr>
        <w:tc>
          <w:tcPr>
            <w:tcW w:w="1842" w:type="dxa"/>
            <w:vMerge w:val="continue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766" w:type="dxa"/>
            <w:vMerge w:val="continue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9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0" w:before="0" w:after="0"/>
              <w:ind w:left="273" w:right="0" w:hanging="0"/>
              <w:jc w:val="left"/>
              <w:rPr>
                <w:rFonts w:eastAsia="Times New Roman" w:cs="Times New Roman"/>
                <w:b/>
                <w:b/>
                <w:color w:val="auto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24"/>
                <w:szCs w:val="24"/>
                <w:lang w:val="pt-BR" w:eastAsia="en-US" w:bidi="ar-SA"/>
              </w:rPr>
              <w:t>Sim</w:t>
            </w:r>
          </w:p>
        </w:tc>
        <w:tc>
          <w:tcPr>
            <w:tcW w:w="880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0" w:before="0" w:after="0"/>
              <w:ind w:left="290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Não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0" w:before="0" w:after="0"/>
              <w:ind w:left="214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Abst.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0" w:before="0" w:after="0"/>
              <w:ind w:left="152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Ausên.</w:t>
            </w:r>
          </w:p>
        </w:tc>
      </w:tr>
      <w:tr>
        <w:trPr>
          <w:trHeight w:val="230" w:hRule="atLeast"/>
        </w:trPr>
        <w:tc>
          <w:tcPr>
            <w:tcW w:w="1842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0" w:before="0" w:after="0"/>
              <w:ind w:left="107" w:right="0" w:hanging="0"/>
              <w:jc w:val="left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Coordenador</w:t>
            </w:r>
          </w:p>
        </w:tc>
        <w:tc>
          <w:tcPr>
            <w:tcW w:w="3766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pacing w:val="4"/>
                <w:sz w:val="24"/>
                <w:szCs w:val="24"/>
                <w:shd w:fill="FFFFFF" w:val="clear"/>
              </w:rPr>
            </w:pPr>
            <w:r>
              <w:rPr>
                <w:spacing w:val="4"/>
                <w:sz w:val="24"/>
                <w:szCs w:val="24"/>
                <w:shd w:fill="FFFFFF" w:val="clear"/>
              </w:rPr>
              <w:t xml:space="preserve">  </w:t>
            </w:r>
            <w:r>
              <w:rPr>
                <w:rFonts w:eastAsia="Times New Roman" w:cs="Times New Roman"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  <w:t>Antonio Ricardo Nunes Sardo</w:t>
            </w:r>
          </w:p>
        </w:tc>
        <w:tc>
          <w:tcPr>
            <w:tcW w:w="80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10" w:before="0" w:after="0"/>
              <w:ind w:left="108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pt-BR" w:eastAsia="en-US" w:bidi="ar-SA"/>
              </w:rPr>
              <w:t>X</w:t>
            </w:r>
          </w:p>
        </w:tc>
        <w:tc>
          <w:tcPr>
            <w:tcW w:w="88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885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887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230" w:hRule="atLeast"/>
        </w:trPr>
        <w:tc>
          <w:tcPr>
            <w:tcW w:w="1842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0" w:before="0" w:after="0"/>
              <w:ind w:left="107" w:right="0" w:hanging="0"/>
              <w:jc w:val="left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Membro</w:t>
            </w:r>
          </w:p>
        </w:tc>
        <w:tc>
          <w:tcPr>
            <w:tcW w:w="3766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pacing w:val="4"/>
                <w:sz w:val="24"/>
                <w:szCs w:val="24"/>
                <w:shd w:fill="FFFFFF" w:val="clear"/>
              </w:rPr>
            </w:pPr>
            <w:r>
              <w:rPr>
                <w:spacing w:val="4"/>
                <w:sz w:val="24"/>
                <w:szCs w:val="24"/>
                <w:shd w:fill="FFFFFF" w:val="clear"/>
              </w:rPr>
              <w:t xml:space="preserve">  </w:t>
            </w:r>
            <w:r>
              <w:rPr>
                <w:rFonts w:eastAsia="MS Mincho" w:cs="Times New Roman"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  <w:t>Cesar Augusto Hoffmann</w:t>
            </w:r>
          </w:p>
        </w:tc>
        <w:tc>
          <w:tcPr>
            <w:tcW w:w="80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10" w:before="0" w:after="0"/>
              <w:ind w:left="108" w:right="0" w:hanging="0"/>
              <w:jc w:val="center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X</w:t>
            </w:r>
          </w:p>
        </w:tc>
        <w:tc>
          <w:tcPr>
            <w:tcW w:w="880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885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887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230" w:hRule="atLeast"/>
        </w:trPr>
        <w:tc>
          <w:tcPr>
            <w:tcW w:w="1842" w:type="dxa"/>
            <w:tcBorders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0" w:before="0" w:after="0"/>
              <w:ind w:left="107" w:right="0" w:hanging="0"/>
              <w:jc w:val="left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Membro</w:t>
            </w:r>
          </w:p>
        </w:tc>
        <w:tc>
          <w:tcPr>
            <w:tcW w:w="3766" w:type="dxa"/>
            <w:tcBorders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left"/>
              <w:rPr>
                <w:rFonts w:eastAsia="MS Mincho" w:cs="Times New Roman"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</w:pPr>
            <w:r>
              <w:rPr>
                <w:rFonts w:eastAsia="MS Mincho" w:cs="Times New Roman"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  <w:t xml:space="preserve">  </w:t>
            </w:r>
            <w:r>
              <w:rPr>
                <w:rFonts w:eastAsia="MS Mincho" w:cs="Times New Roman"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  <w:t>Thaise Marcela N. O.  Andrade</w:t>
            </w:r>
          </w:p>
        </w:tc>
        <w:tc>
          <w:tcPr>
            <w:tcW w:w="809" w:type="dxa"/>
            <w:tcBorders>
              <w:bottom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10" w:before="0" w:after="0"/>
              <w:ind w:left="108" w:right="0" w:hanging="0"/>
              <w:jc w:val="center"/>
              <w:rPr/>
            </w:pPr>
            <w:r>
              <w:rPr/>
              <w:t>X</w:t>
            </w:r>
          </w:p>
        </w:tc>
        <w:tc>
          <w:tcPr>
            <w:tcW w:w="880" w:type="dxa"/>
            <w:tcBorders>
              <w:bottom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885" w:type="dxa"/>
            <w:tcBorders>
              <w:bottom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887" w:type="dxa"/>
            <w:tcBorders>
              <w:bottom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230" w:hRule="atLeast"/>
        </w:trPr>
        <w:tc>
          <w:tcPr>
            <w:tcW w:w="9069" w:type="dxa"/>
            <w:gridSpan w:val="6"/>
            <w:tcBorders>
              <w:top w:val="single" w:sz="6" w:space="0" w:color="000000"/>
              <w:bottom w:val="single" w:sz="4" w:space="0" w:color="80808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2154" w:hRule="atLeast"/>
        </w:trPr>
        <w:tc>
          <w:tcPr>
            <w:tcW w:w="9069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D9D9FF" w:val="clear"/>
          </w:tcPr>
          <w:p>
            <w:pPr>
              <w:pStyle w:val="TableParagraph"/>
              <w:widowControl w:val="false"/>
              <w:suppressAutoHyphens w:val="true"/>
              <w:spacing w:before="12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Histórico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da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votação: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bCs/>
                <w:spacing w:val="-5"/>
                <w:kern w:val="0"/>
                <w:sz w:val="24"/>
                <w:szCs w:val="24"/>
                <w:lang w:eastAsia="en-US" w:bidi="ar-SA"/>
              </w:rPr>
              <w:t xml:space="preserve"> 8°</w:t>
            </w:r>
            <w:r>
              <w:rPr>
                <w:b/>
                <w:bCs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bCs/>
                <w:kern w:val="0"/>
                <w:sz w:val="24"/>
                <w:szCs w:val="24"/>
                <w:lang w:eastAsia="en-US" w:bidi="ar-SA"/>
              </w:rPr>
              <w:t>R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EUNIÃO ORDINÁRIA -</w:t>
            </w:r>
            <w:r>
              <w:rPr>
                <w:b/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2024</w:t>
            </w:r>
            <w:r>
              <w:rPr>
                <w:b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DA</w:t>
            </w:r>
            <w:r>
              <w:rPr>
                <w:b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CEF - CAU/PR</w:t>
            </w:r>
          </w:p>
          <w:p>
            <w:pPr>
              <w:pStyle w:val="TableParagraph"/>
              <w:widowControl w:val="false"/>
              <w:suppressAutoHyphens w:val="true"/>
              <w:spacing w:before="12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Data: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29.08.2024</w:t>
            </w:r>
          </w:p>
          <w:p>
            <w:pPr>
              <w:pStyle w:val="TableParagraph"/>
              <w:widowControl w:val="false"/>
              <w:suppressAutoHyphens w:val="true"/>
              <w:spacing w:before="120" w:after="0"/>
              <w:jc w:val="left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Matéria em votação:  Súmula da 8° reunião  da CEF/PR.</w:t>
            </w:r>
          </w:p>
          <w:p>
            <w:pPr>
              <w:pStyle w:val="TableParagraph"/>
              <w:widowControl w:val="false"/>
              <w:suppressAutoHyphens w:val="true"/>
              <w:spacing w:before="120" w:after="0"/>
              <w:jc w:val="left"/>
              <w:rPr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  <w:lang w:eastAsia="en-US" w:bidi="ar-SA"/>
              </w:rPr>
              <w:t>Resultado da votação: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 xml:space="preserve"> Deferir  (</w:t>
            </w:r>
            <w:r>
              <w:rPr>
                <w:rFonts w:eastAsia="Times New Roman" w:cs="Times New Roman"/>
                <w:b/>
                <w:color w:val="auto"/>
                <w:kern w:val="0"/>
                <w:sz w:val="24"/>
                <w:szCs w:val="24"/>
                <w:lang w:val="pt-BR" w:eastAsia="en-US" w:bidi="ar-SA"/>
              </w:rPr>
              <w:t>X</w:t>
            </w:r>
            <w:r>
              <w:rPr>
                <w:kern w:val="0"/>
                <w:sz w:val="24"/>
                <w:szCs w:val="24"/>
                <w:lang w:eastAsia="en-US" w:bidi="ar-SA"/>
              </w:rPr>
              <w:t xml:space="preserve">),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 xml:space="preserve">Não </w:t>
            </w:r>
            <w:r>
              <w:rPr>
                <w:kern w:val="0"/>
                <w:sz w:val="24"/>
                <w:szCs w:val="24"/>
                <w:lang w:eastAsia="en-US" w:bidi="ar-SA"/>
              </w:rPr>
              <w:t xml:space="preserve">(0),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 xml:space="preserve">Abst. </w:t>
            </w:r>
            <w:r>
              <w:rPr>
                <w:kern w:val="0"/>
                <w:sz w:val="24"/>
                <w:szCs w:val="24"/>
                <w:lang w:eastAsia="en-US" w:bidi="ar-SA"/>
              </w:rPr>
              <w:t xml:space="preserve">(0),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 xml:space="preserve">Ausência </w:t>
            </w:r>
            <w:r>
              <w:rPr>
                <w:kern w:val="0"/>
                <w:sz w:val="24"/>
                <w:szCs w:val="24"/>
                <w:lang w:eastAsia="en-US" w:bidi="ar-SA"/>
              </w:rPr>
              <w:t xml:space="preserve">(0) de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 xml:space="preserve">Total: </w:t>
            </w:r>
            <w:r>
              <w:rPr>
                <w:b/>
                <w:bCs/>
                <w:kern w:val="0"/>
                <w:sz w:val="24"/>
                <w:szCs w:val="24"/>
                <w:lang w:eastAsia="en-US" w:bidi="ar-SA"/>
              </w:rPr>
              <w:t>( 3 ) Conselheiros.</w:t>
            </w:r>
          </w:p>
          <w:p>
            <w:pPr>
              <w:pStyle w:val="TableParagraph"/>
              <w:widowControl w:val="false"/>
              <w:suppressAutoHyphens w:val="true"/>
              <w:spacing w:before="12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Ocorrências: </w:t>
            </w:r>
            <w:r>
              <w:rPr>
                <w:b/>
                <w:bCs/>
                <w:kern w:val="0"/>
                <w:sz w:val="24"/>
                <w:szCs w:val="24"/>
                <w:lang w:eastAsia="en-US" w:bidi="ar-SA"/>
              </w:rPr>
              <w:t>Nenhuma.</w:t>
            </w:r>
          </w:p>
          <w:p>
            <w:pPr>
              <w:pStyle w:val="TableParagraph"/>
              <w:widowControl w:val="false"/>
              <w:suppressAutoHyphens w:val="true"/>
              <w:spacing w:before="120" w:after="12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Assistente:</w:t>
            </w:r>
            <w:r>
              <w:rPr>
                <w:b/>
                <w:spacing w:val="-2"/>
                <w:kern w:val="0"/>
                <w:sz w:val="24"/>
                <w:szCs w:val="24"/>
                <w:lang w:eastAsia="en-US" w:bidi="ar-SA"/>
              </w:rPr>
              <w:t xml:space="preserve"> Francine Kosciuv -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 xml:space="preserve"> Condução</w:t>
            </w:r>
            <w:r>
              <w:rPr>
                <w:b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Trabalhos</w:t>
            </w:r>
            <w:r>
              <w:rPr>
                <w:b/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 xml:space="preserve">(Coord.): </w:t>
            </w:r>
            <w:r>
              <w:rPr>
                <w:rFonts w:eastAsia="Times New Roman" w:cs="Times New Roman"/>
                <w:b/>
                <w:color w:val="auto"/>
                <w:kern w:val="0"/>
                <w:sz w:val="24"/>
                <w:szCs w:val="24"/>
                <w:lang w:val="pt-BR" w:eastAsia="en-US" w:bidi="ar-SA"/>
              </w:rPr>
              <w:t>Antonio Ricardo N. Sardo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701" w:right="1135" w:gutter="0" w:header="437" w:top="1701" w:footer="0" w:bottom="1701"/>
      <w:pgNumType w:fmt="decimal"/>
      <w:formProt w:val="false"/>
      <w:textDirection w:val="lrTb"/>
      <w:docGrid w:type="default" w:linePitch="100" w:charSpace="6144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OpenSymbol">
    <w:altName w:val="Arial Unicode MS"/>
    <w:charset w:val="01"/>
    <w:family w:val="swiss"/>
    <w:pitch w:val="default"/>
  </w:font>
  <w:font w:name="Liberation Mono">
    <w:altName w:val="Courier New"/>
    <w:charset w:val="01"/>
    <w:family w:val="swiss"/>
    <w:pitch w:val="default"/>
  </w:font>
  <w:font w:name="Arial">
    <w:charset w:val="01"/>
    <w:family w:val="swiss"/>
    <w:pitch w:val="default"/>
  </w:font>
  <w:font w:name="Cambria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tabs>
        <w:tab w:val="clear" w:pos="720"/>
        <w:tab w:val="left" w:pos="7845" w:leader="none"/>
      </w:tabs>
      <w:spacing w:lineRule="atLeast" w:line="0"/>
      <w:rPr/>
    </w:pPr>
    <w:r>
      <w:rPr/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-14605</wp:posOffset>
          </wp:positionH>
          <wp:positionV relativeFrom="paragraph">
            <wp:posOffset>31115</wp:posOffset>
          </wp:positionV>
          <wp:extent cx="5804535" cy="635000"/>
          <wp:effectExtent l="0" t="0" r="0" b="0"/>
          <wp:wrapNone/>
          <wp:docPr id="1" name="Imagem 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04535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orpodotexto"/>
      <w:tabs>
        <w:tab w:val="clear" w:pos="720"/>
        <w:tab w:val="left" w:pos="7845" w:leader="none"/>
      </w:tabs>
      <w:spacing w:lineRule="atLeast" w:line="0"/>
      <w:rPr/>
    </w:pPr>
    <w:r>
      <w:rPr/>
    </w:r>
  </w:p>
  <w:p>
    <w:pPr>
      <w:pStyle w:val="Corpodotexto"/>
      <w:tabs>
        <w:tab w:val="clear" w:pos="720"/>
        <w:tab w:val="left" w:pos="7845" w:leader="none"/>
      </w:tabs>
      <w:spacing w:lineRule="atLeast" w:line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8">
              <wp:simplePos x="0" y="0"/>
              <wp:positionH relativeFrom="margin">
                <wp:align>center</wp:align>
              </wp:positionH>
              <wp:positionV relativeFrom="page">
                <wp:posOffset>819150</wp:posOffset>
              </wp:positionV>
              <wp:extent cx="3293110" cy="299085"/>
              <wp:effectExtent l="0" t="0" r="0" b="0"/>
              <wp:wrapNone/>
              <wp:docPr id="2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92560" cy="298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03"/>
                            <w:ind w:left="20" w:right="0" w:hanging="0"/>
                            <w:rPr/>
                          </w:pPr>
                          <w:r>
                            <w:rPr>
                              <w:color w:val="006666"/>
                            </w:rPr>
                            <w:t xml:space="preserve">              </w:t>
                          </w:r>
                          <w:r>
                            <w:rPr>
                              <w:color w:val="006666"/>
                            </w:rPr>
                            <w:t>Comissão</w:t>
                          </w:r>
                          <w:r>
                            <w:rPr>
                              <w:color w:val="006666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6666"/>
                            </w:rPr>
                            <w:t>de</w:t>
                          </w:r>
                          <w:r>
                            <w:rPr>
                              <w:color w:val="006666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6666"/>
                              <w:spacing w:val="-3"/>
                              <w:shd w:fill="FFFFFF" w:val="clear"/>
                            </w:rPr>
                            <w:t>Ensino e Formação - CEF-CAU/PR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path="m0,0l-2147483645,0l-2147483645,-2147483646l0,-2147483646xe" stroked="f" o:allowincell="f" style="position:absolute;margin-left:97.1pt;margin-top:64.5pt;width:259.2pt;height:23.45pt;mso-wrap-style:square;v-text-anchor:top;mso-position-horizontal:center;mso-position-horizontal-relative:margin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03"/>
                      <w:ind w:left="20" w:right="0" w:hanging="0"/>
                      <w:rPr/>
                    </w:pPr>
                    <w:r>
                      <w:rPr>
                        <w:color w:val="006666"/>
                      </w:rPr>
                      <w:t xml:space="preserve">              </w:t>
                    </w:r>
                    <w:r>
                      <w:rPr>
                        <w:color w:val="006666"/>
                      </w:rPr>
                      <w:t>Comissão</w:t>
                    </w:r>
                    <w:r>
                      <w:rPr>
                        <w:color w:val="006666"/>
                        <w:spacing w:val="-2"/>
                      </w:rPr>
                      <w:t xml:space="preserve"> </w:t>
                    </w:r>
                    <w:r>
                      <w:rPr>
                        <w:color w:val="006666"/>
                      </w:rPr>
                      <w:t>de</w:t>
                    </w:r>
                    <w:r>
                      <w:rPr>
                        <w:color w:val="006666"/>
                        <w:spacing w:val="-3"/>
                      </w:rPr>
                      <w:t xml:space="preserve"> </w:t>
                    </w:r>
                    <w:r>
                      <w:rPr>
                        <w:color w:val="006666"/>
                        <w:spacing w:val="-3"/>
                        <w:shd w:fill="FFFFFF" w:val="clear"/>
                      </w:rPr>
                      <w:t>Ensino e Formação - CEF-CAU/PR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qFormat/>
    <w:pPr>
      <w:ind w:left="0" w:right="3701" w:hanging="0"/>
      <w:jc w:val="center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next w:val="Corpodotexto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Ttulo3">
    <w:name w:val="Heading 3"/>
    <w:basedOn w:val="Normal"/>
    <w:next w:val="Corpodotexto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Corpodotexto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character" w:styleId="DefaultParagraphFont">
    <w:name w:val="Default Paragraph Font"/>
    <w:qFormat/>
    <w:rPr/>
  </w:style>
  <w:style w:type="character" w:styleId="LinkdaInternet">
    <w:name w:val="Link da Internet"/>
    <w:basedOn w:val="DefaultParagraphFont"/>
    <w:rPr>
      <w:color w:val="0000FF"/>
      <w:u w:val="single"/>
    </w:rPr>
  </w:style>
  <w:style w:type="character" w:styleId="MenoPendente1">
    <w:name w:val="Menção Pendente1"/>
    <w:basedOn w:val="DefaultParagraphFont"/>
    <w:qFormat/>
    <w:rPr>
      <w:color w:val="605E5C"/>
      <w:shd w:fill="E1DFDD" w:val="clear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lang w:val="pt-PT"/>
    </w:rPr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lang w:val="pt-PT"/>
    </w:rPr>
  </w:style>
  <w:style w:type="character" w:styleId="SubtleEmphasis">
    <w:name w:val="Subtle Emphasis"/>
    <w:qFormat/>
    <w:rPr>
      <w:i/>
      <w:iCs/>
      <w:color w:val="404040"/>
    </w:rPr>
  </w:style>
  <w:style w:type="character" w:styleId="Linkdainternetvisitado">
    <w:name w:val="Link da internet visitado"/>
    <w:basedOn w:val="DefaultParagraphFont"/>
    <w:rPr>
      <w:color w:val="800080"/>
      <w:u w:val="single"/>
    </w:rPr>
  </w:style>
  <w:style w:type="character" w:styleId="Nfase">
    <w:name w:val="Ênfase"/>
    <w:qFormat/>
    <w:rPr>
      <w:i/>
      <w:iCs/>
    </w:rPr>
  </w:style>
  <w:style w:type="character" w:styleId="Smbolosdenumerao">
    <w:name w:val="Símbolos de numeração"/>
    <w:qFormat/>
    <w:rPr/>
  </w:style>
  <w:style w:type="character" w:styleId="WWCharLFO4LVL1">
    <w:name w:val="WW_CharLFO4LVL1"/>
    <w:qFormat/>
    <w:rPr>
      <w:b w:val="false"/>
      <w:bCs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Nfaseforte">
    <w:name w:val="Ênfase forte"/>
    <w:qFormat/>
    <w:rPr>
      <w:b/>
      <w:bCs/>
    </w:rPr>
  </w:style>
  <w:style w:type="character" w:styleId="RecuodecorpodetextoChar">
    <w:name w:val="Recuo de corpo de texto Char"/>
    <w:basedOn w:val="DefaultParagraphFont"/>
    <w:qFormat/>
    <w:rPr>
      <w:rFonts w:ascii="Times New Roman" w:hAnsi="Times New Roman" w:eastAsia="Times New Roman" w:cs="Times New Roman"/>
      <w:lang w:val="pt-BR"/>
    </w:rPr>
  </w:style>
  <w:style w:type="character" w:styleId="Cdigofonte">
    <w:name w:val="Código-fonte"/>
    <w:qFormat/>
    <w:rPr>
      <w:rFonts w:ascii="Liberation Mono" w:hAnsi="Liberation Mono" w:eastAsia="Liberation Mono" w:cs="Liberation Mono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Corpodotexto">
    <w:name w:val="Body Text"/>
    <w:basedOn w:val="Normal"/>
    <w:pPr/>
    <w:rPr>
      <w:sz w:val="20"/>
      <w:szCs w:val="20"/>
    </w:rPr>
  </w:style>
  <w:style w:type="paragraph" w:styleId="Lista">
    <w:name w:val="List"/>
    <w:basedOn w:val="Corpodotexto"/>
    <w:pPr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</w:rPr>
  </w:style>
  <w:style w:type="paragraph" w:styleId="Ttulododocumento">
    <w:name w:val="Title"/>
    <w:basedOn w:val="Normal"/>
    <w:next w:val="Corpodotexto"/>
    <w:qFormat/>
    <w:pPr>
      <w:jc w:val="center"/>
    </w:pPr>
    <w:rPr>
      <w:b/>
      <w:bCs/>
      <w:sz w:val="56"/>
      <w:szCs w:val="56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ListParagraph">
    <w:name w:val="List Paragraph"/>
    <w:basedOn w:val="LONormal"/>
    <w:qFormat/>
    <w:pPr>
      <w:ind w:left="720" w:right="0" w:hanging="0"/>
    </w:pPr>
    <w:rPr/>
  </w:style>
  <w:style w:type="paragraph" w:styleId="TableParagraph">
    <w:name w:val="Table Paragraph"/>
    <w:basedOn w:val="Normal"/>
    <w:qFormat/>
    <w:pPr>
      <w:ind w:left="108" w:right="0" w:hanging="0"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ontedodoquadro">
    <w:name w:val="Conteúdo do quadro"/>
    <w:basedOn w:val="Normal"/>
    <w:qFormat/>
    <w:pPr/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Default">
    <w:name w:val="Default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Calibri" w:cs="Tahoma"/>
      <w:color w:val="000000"/>
      <w:kern w:val="0"/>
      <w:sz w:val="24"/>
      <w:szCs w:val="22"/>
      <w:lang w:val="en-US" w:eastAsia="en-US" w:bidi="ar-SA"/>
    </w:rPr>
  </w:style>
  <w:style w:type="paragraph" w:styleId="LONormal">
    <w:name w:val="LO-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mbria" w:hAnsi="Cambria" w:eastAsia="Cambria" w:cs="Times New Roman"/>
      <w:color w:val="auto"/>
      <w:kern w:val="0"/>
      <w:sz w:val="24"/>
      <w:szCs w:val="24"/>
      <w:lang w:val="en-US" w:eastAsia="en-US" w:bidi="ar-SA"/>
    </w:rPr>
  </w:style>
  <w:style w:type="paragraph" w:styleId="Citaes">
    <w:name w:val="Citações"/>
    <w:basedOn w:val="Normal"/>
    <w:qFormat/>
    <w:pPr>
      <w:spacing w:before="0" w:after="283"/>
      <w:ind w:left="567" w:right="567" w:hanging="0"/>
    </w:pPr>
    <w:rPr/>
  </w:style>
  <w:style w:type="paragraph" w:styleId="NormalWeb">
    <w:name w:val="Normal (Web)"/>
    <w:basedOn w:val="Normal"/>
    <w:qFormat/>
    <w:pPr>
      <w:widowControl/>
      <w:suppressAutoHyphens w:val="false"/>
      <w:spacing w:before="280" w:after="280"/>
    </w:pPr>
    <w:rPr>
      <w:lang w:eastAsia="pt-BR"/>
    </w:rPr>
  </w:style>
  <w:style w:type="paragraph" w:styleId="Corpodotextorecuado">
    <w:name w:val="Body Text Indent"/>
    <w:basedOn w:val="Normal"/>
    <w:pPr>
      <w:spacing w:before="0" w:after="120"/>
      <w:ind w:left="283" w:right="0" w:hanging="0"/>
    </w:pPr>
    <w:rPr/>
  </w:style>
  <w:style w:type="paragraph" w:styleId="LOnormal1">
    <w:name w:val="LO-normal"/>
    <w:qFormat/>
    <w:pPr>
      <w:widowControl/>
      <w:suppressAutoHyphens w:val="true"/>
      <w:bidi w:val="0"/>
      <w:spacing w:lineRule="auto" w:line="259" w:before="0" w:after="116"/>
      <w:ind w:left="10" w:hanging="0"/>
      <w:jc w:val="both"/>
    </w:pPr>
    <w:rPr>
      <w:rFonts w:ascii="Arial" w:hAnsi="Arial" w:eastAsia="Arial" w:cs="Arial"/>
      <w:color w:val="auto"/>
      <w:kern w:val="0"/>
      <w:sz w:val="24"/>
      <w:szCs w:val="24"/>
      <w:lang w:val="pt-BR" w:eastAsia="zh-CN" w:bidi="hi-IN"/>
    </w:rPr>
  </w:style>
  <w:style w:type="paragraph" w:styleId="Xm7116289207237900023xmsonormal">
    <w:name w:val="x_m_-7116289207237900023x_msonormal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Application>LibreOffice/7.2.2.2$Windows_X86_64 LibreOffice_project/02b2acce88a210515b4a5bb2e46cbfb63fe97d56</Application>
  <AppVersion>15.0000</AppVersion>
  <Pages>6</Pages>
  <Words>1820</Words>
  <Characters>9948</Characters>
  <CharactersWithSpaces>11652</CharactersWithSpaces>
  <Paragraphs>172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2024-08-19T20:03:00Z</dcterms:created>
  <dc:creator>comunica</dc:creator>
  <dc:description/>
  <cp:keywords>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</cp:keywords>
  <dc:language>pt-BR</dc:language>
  <cp:lastModifiedBy/>
  <cp:lastPrinted>2024-08-14T14:53:26Z</cp:lastPrinted>
  <dcterms:modified xsi:type="dcterms:W3CDTF">2024-09-13T13:06:59Z</dcterms:modified>
  <cp:revision>184</cp:revision>
  <dc:subject>COA</dc:subject>
  <dc:title>Email – Francine Claudia Kosciuv – Outlook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2021-03-15T00:00:00Z</vt:filetime>
  </property>
</Properties>
</file>