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D60867" w:rsidRPr="00001257" w14:paraId="21668E03" w14:textId="77777777" w:rsidTr="006511DF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219D8D28" w14:textId="77777777" w:rsidR="00D60867" w:rsidRPr="00001257" w:rsidRDefault="00D60867" w:rsidP="006511DF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CF3ED" w14:textId="241C0425" w:rsidR="00D60867" w:rsidRPr="00DB3600" w:rsidRDefault="00D60867" w:rsidP="006511DF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6C0B9A">
              <w:rPr>
                <w:rFonts w:eastAsia="Cambria"/>
                <w:bCs/>
                <w:lang w:eastAsia="pt-BR"/>
              </w:rPr>
              <w:t xml:space="preserve">Protocolo nº </w:t>
            </w:r>
            <w:r w:rsidR="006D24F8" w:rsidRPr="006D24F8">
              <w:rPr>
                <w:rFonts w:eastAsia="Cambria"/>
                <w:bCs/>
                <w:lang w:eastAsia="pt-BR"/>
              </w:rPr>
              <w:t>1836539</w:t>
            </w:r>
            <w:r w:rsidRPr="006C0B9A">
              <w:rPr>
                <w:rFonts w:eastAsia="Cambria"/>
                <w:bCs/>
                <w:lang w:eastAsia="pt-BR"/>
              </w:rPr>
              <w:t>/2023</w:t>
            </w:r>
          </w:p>
        </w:tc>
      </w:tr>
      <w:tr w:rsidR="00D60867" w:rsidRPr="00001257" w14:paraId="6EA21650" w14:textId="77777777" w:rsidTr="006511DF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662C46E" w14:textId="77777777" w:rsidR="00D60867" w:rsidRPr="00001257" w:rsidRDefault="00D60867" w:rsidP="006511DF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6AAC5" w14:textId="77777777" w:rsidR="00D60867" w:rsidRPr="00001257" w:rsidRDefault="00D60867" w:rsidP="006511DF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D60867" w:rsidRPr="00001257" w14:paraId="2A10845D" w14:textId="77777777" w:rsidTr="006511DF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5B3EF798" w14:textId="77777777" w:rsidR="00D60867" w:rsidRPr="00001257" w:rsidRDefault="00D60867" w:rsidP="006511DF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9AD57DD" w14:textId="77777777" w:rsidR="00D60867" w:rsidRPr="00DB3600" w:rsidRDefault="00D60867" w:rsidP="006511DF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6C0B9A">
              <w:t>Formas de regularização para cada infração e situação indicada na Resolução n° 198 do CAU/BR</w:t>
            </w:r>
          </w:p>
        </w:tc>
      </w:tr>
      <w:bookmarkEnd w:id="0"/>
      <w:tr w:rsidR="00D60867" w:rsidRPr="00001257" w14:paraId="2227348A" w14:textId="77777777" w:rsidTr="006511DF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B2BDC6" w14:textId="77777777" w:rsidR="00D60867" w:rsidRPr="00001257" w:rsidRDefault="00D60867" w:rsidP="006511DF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D60867" w:rsidRPr="00001257" w14:paraId="7D489021" w14:textId="77777777" w:rsidTr="006511DF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55176347" w14:textId="77777777" w:rsidR="00D60867" w:rsidRPr="00001257" w:rsidRDefault="00D60867" w:rsidP="006511DF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>
              <w:rPr>
                <w:rFonts w:eastAsia="Cambria"/>
                <w:b/>
                <w:lang w:eastAsia="pt-BR"/>
              </w:rPr>
              <w:t>154/2024</w:t>
            </w:r>
            <w:r w:rsidRPr="001153BD">
              <w:rPr>
                <w:rFonts w:eastAsia="Cambria"/>
                <w:b/>
                <w:lang w:eastAsia="pt-BR"/>
              </w:rPr>
              <w:t xml:space="preserve"> CEP–CAU/PR</w:t>
            </w:r>
          </w:p>
        </w:tc>
      </w:tr>
    </w:tbl>
    <w:p w14:paraId="63CE2D0F" w14:textId="77777777" w:rsidR="00D60867" w:rsidRPr="00244324" w:rsidRDefault="00D60867" w:rsidP="00D60867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77A38804" w14:textId="77777777" w:rsidR="00D60867" w:rsidRDefault="00D60867" w:rsidP="00D60867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6C0B9A">
        <w:rPr>
          <w:rFonts w:ascii="Times New Roman" w:eastAsiaTheme="minorHAnsi" w:hAnsi="Times New Roman" w:cs="Times New Roman"/>
          <w:sz w:val="22"/>
          <w:lang w:eastAsia="en-US"/>
        </w:rPr>
        <w:t xml:space="preserve">Considerando a função do CAU de orientar, disciplinar e fiscalizar o exercício da profissão de arquitetura e urbanismo, zelar pela fiel observância dos princípios de ética e disciplina da classe em todo o território nacional, bem como pugnar pelo aperfeiçoamento do exercício da arquitetura e urbanismo (§ 1º do Art. 24º da Lei 12.378/2010); </w:t>
      </w:r>
    </w:p>
    <w:p w14:paraId="57A5ED0D" w14:textId="77777777" w:rsidR="00D60867" w:rsidRDefault="00D60867" w:rsidP="00D60867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6C0B9A">
        <w:rPr>
          <w:rFonts w:ascii="Times New Roman" w:eastAsiaTheme="minorHAnsi" w:hAnsi="Times New Roman" w:cs="Times New Roman"/>
          <w:sz w:val="22"/>
          <w:lang w:eastAsia="en-US"/>
        </w:rPr>
        <w:t>Considerando o Regimento Interno do Conselho de Arquitetura e Urbanismo do Paraná, Artigo 97, inciso XII, onde “Compete às comissões ordinárias e especiais, propor, apreciar e deliberar sobre o aprimoramento e cumprimento dos indicadores estratégicos pertinentes às competências da respectiva comissão”;</w:t>
      </w:r>
    </w:p>
    <w:p w14:paraId="1383DF45" w14:textId="77777777" w:rsidR="00D60867" w:rsidRPr="00DB3600" w:rsidRDefault="00D60867" w:rsidP="00D60867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451921D9" w14:textId="77777777" w:rsidR="00D60867" w:rsidRPr="00001257" w:rsidRDefault="00D60867" w:rsidP="00D60867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Pr="00001257">
        <w:rPr>
          <w:b/>
          <w:bCs/>
        </w:rPr>
        <w:t>:</w:t>
      </w:r>
    </w:p>
    <w:p w14:paraId="70345C1E" w14:textId="77777777" w:rsidR="00D60867" w:rsidRPr="00835AF1" w:rsidRDefault="00D60867" w:rsidP="00D60867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6C0B9A">
        <w:rPr>
          <w:rFonts w:ascii="Times New Roman" w:eastAsiaTheme="minorHAnsi" w:hAnsi="Times New Roman" w:cs="Times New Roman"/>
          <w:sz w:val="22"/>
          <w:lang w:eastAsia="en-US"/>
        </w:rPr>
        <w:t xml:space="preserve">Aprovar o 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6C0B9A">
        <w:rPr>
          <w:rFonts w:ascii="Times New Roman" w:eastAsiaTheme="minorHAnsi" w:hAnsi="Times New Roman" w:cs="Times New Roman"/>
          <w:sz w:val="22"/>
          <w:lang w:eastAsia="en-US"/>
        </w:rPr>
        <w:t>nexo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01 desta </w:t>
      </w:r>
      <w:r w:rsidRPr="00BE68FB">
        <w:rPr>
          <w:rFonts w:ascii="Times New Roman" w:eastAsiaTheme="minorHAnsi" w:hAnsi="Times New Roman" w:cs="Times New Roman"/>
          <w:sz w:val="22"/>
          <w:lang w:eastAsia="en-US"/>
        </w:rPr>
        <w:t>deliberação, contendo a ordem de preferência nas formas de cientificar os interessados nos processos de fiscalização do CAU/PR;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23BEE662" w14:textId="77777777" w:rsidR="00D60867" w:rsidRPr="00FB2B26" w:rsidRDefault="00D60867" w:rsidP="00D60867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60867" w14:paraId="5E7A746B" w14:textId="77777777" w:rsidTr="006511DF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98FE43" w14:textId="77777777" w:rsidR="00D60867" w:rsidRPr="00526D58" w:rsidRDefault="00D60867" w:rsidP="006511DF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15F472E" w14:textId="77777777" w:rsidR="00D60867" w:rsidRPr="00526D58" w:rsidRDefault="00D60867" w:rsidP="006511DF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3A667B" w14:textId="77777777" w:rsidR="00D60867" w:rsidRPr="00526D58" w:rsidRDefault="00D60867" w:rsidP="006511DF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60867" w14:paraId="589EBEE1" w14:textId="77777777" w:rsidTr="006511DF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AD110C1" w14:textId="77777777" w:rsidR="00D60867" w:rsidRPr="00526D58" w:rsidRDefault="00D60867" w:rsidP="006511DF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617C7475" w14:textId="77777777" w:rsidR="00D60867" w:rsidRDefault="00D60867" w:rsidP="006511DF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E8C9D1E" w14:textId="77777777" w:rsidR="00D60867" w:rsidRPr="00526D58" w:rsidRDefault="00D60867" w:rsidP="006511DF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73748853" w14:textId="77777777" w:rsidR="00D60867" w:rsidRPr="00526D58" w:rsidRDefault="00D60867" w:rsidP="006511DF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60867" w14:paraId="16F9F04E" w14:textId="77777777" w:rsidTr="006511DF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0D98C6" w14:textId="77777777" w:rsidR="00D60867" w:rsidRPr="00526D58" w:rsidRDefault="00D60867" w:rsidP="006511D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DAAD85E" w14:textId="77777777" w:rsidR="00D60867" w:rsidRDefault="00D60867" w:rsidP="006511DF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E3B7254" w14:textId="77777777" w:rsidR="00D60867" w:rsidRPr="00526D58" w:rsidRDefault="00D60867" w:rsidP="006511DF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9DD4CF" w14:textId="77777777" w:rsidR="00D60867" w:rsidRPr="00526D58" w:rsidRDefault="00D60867" w:rsidP="006511DF">
            <w:pPr>
              <w:spacing w:before="120" w:after="120" w:line="276" w:lineRule="auto"/>
              <w:jc w:val="both"/>
            </w:pPr>
            <w:r>
              <w:t>Remeter a decisão ao setor de fiscalização (GEFIS-CAU/PR) para as providências cabíveis.</w:t>
            </w:r>
          </w:p>
        </w:tc>
      </w:tr>
    </w:tbl>
    <w:p w14:paraId="0D84916B" w14:textId="77777777" w:rsidR="00D60867" w:rsidRPr="00DB3600" w:rsidRDefault="00D60867" w:rsidP="00D60867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31CB6860" w14:textId="77777777" w:rsidR="00D60867" w:rsidRDefault="00D60867" w:rsidP="00D60867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36FEEAF" w14:textId="77777777" w:rsidR="00D60867" w:rsidRDefault="00D60867" w:rsidP="00D60867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5824982C" w14:textId="77777777" w:rsidR="00D60867" w:rsidRPr="00001257" w:rsidRDefault="00D60867" w:rsidP="00D60867">
      <w:pPr>
        <w:tabs>
          <w:tab w:val="left" w:pos="4968"/>
        </w:tabs>
        <w:spacing w:before="240" w:after="0" w:line="276" w:lineRule="auto"/>
        <w:jc w:val="both"/>
        <w:rPr>
          <w:rFonts w:eastAsia="Times New Roman"/>
          <w:lang w:eastAsia="pt-BR"/>
        </w:rPr>
      </w:pPr>
    </w:p>
    <w:p w14:paraId="0EEEBFB5" w14:textId="77777777" w:rsidR="00D60867" w:rsidRPr="00001257" w:rsidRDefault="00D60867" w:rsidP="00D60867">
      <w:pPr>
        <w:spacing w:before="240"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60867" w:rsidRPr="00001257" w14:paraId="785ADBEA" w14:textId="77777777" w:rsidTr="006511DF">
        <w:tc>
          <w:tcPr>
            <w:tcW w:w="4530" w:type="dxa"/>
            <w:vAlign w:val="center"/>
          </w:tcPr>
          <w:p w14:paraId="783D2F8F" w14:textId="77777777" w:rsidR="00D60867" w:rsidRDefault="00D60867" w:rsidP="006511DF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5E56729D" w14:textId="77777777" w:rsidR="00D60867" w:rsidRPr="00001257" w:rsidRDefault="00D60867" w:rsidP="006511DF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3577E001" w14:textId="77777777" w:rsidR="00D60867" w:rsidRPr="002612FE" w:rsidRDefault="00D60867" w:rsidP="006511DF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52D96093" w14:textId="77777777" w:rsidR="00D60867" w:rsidRPr="00001257" w:rsidRDefault="00D60867" w:rsidP="006511DF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D60867" w:rsidRPr="00ED0BE7" w14:paraId="11245776" w14:textId="77777777" w:rsidTr="006511DF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B38B28" w14:textId="77777777" w:rsidR="00D60867" w:rsidRDefault="00D60867" w:rsidP="006511D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EE4DC8" w14:textId="77777777" w:rsidR="00D60867" w:rsidRPr="00125B0C" w:rsidRDefault="00D60867" w:rsidP="006511D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5B2AB9BC" w14:textId="77777777" w:rsidR="00D60867" w:rsidRPr="00ED0BE7" w:rsidRDefault="00D60867" w:rsidP="006511D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D60867" w:rsidRPr="00B618FA" w14:paraId="2D052D07" w14:textId="77777777" w:rsidTr="006511DF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3C0E81" w14:textId="77777777" w:rsidR="00D60867" w:rsidRPr="00B618FA" w:rsidRDefault="00D60867" w:rsidP="006511DF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D60867" w:rsidRPr="00B618FA" w14:paraId="223BF90D" w14:textId="77777777" w:rsidTr="006511DF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9D27EE" w14:textId="77777777" w:rsidR="00D60867" w:rsidRPr="00B618FA" w:rsidRDefault="00D60867" w:rsidP="006511D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11ACC1" w14:textId="77777777" w:rsidR="00D60867" w:rsidRPr="00B618FA" w:rsidRDefault="00D60867" w:rsidP="006511D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31D330A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D60867" w:rsidRPr="00B618FA" w14:paraId="7355547A" w14:textId="77777777" w:rsidTr="006511DF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CE2935" w14:textId="77777777" w:rsidR="00D60867" w:rsidRPr="00B618FA" w:rsidRDefault="00D60867" w:rsidP="006511D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D0FCD05" w14:textId="77777777" w:rsidR="00D60867" w:rsidRPr="00B618FA" w:rsidRDefault="00D60867" w:rsidP="006511D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238E88C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C3E1162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2DC43B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ACDC6ED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60867" w:rsidRPr="00B618FA" w14:paraId="291DC627" w14:textId="77777777" w:rsidTr="006511DF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B96B931" w14:textId="77777777" w:rsidR="00D60867" w:rsidRPr="00B618FA" w:rsidRDefault="00D60867" w:rsidP="006511DF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04B63CB" w14:textId="77777777" w:rsidR="00D60867" w:rsidRPr="00B618FA" w:rsidRDefault="00D60867" w:rsidP="006511DF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7403829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5B77FCB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BAE752D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ED1FE84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0867" w:rsidRPr="00B618FA" w14:paraId="35ED9720" w14:textId="77777777" w:rsidTr="006511DF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7827B" w14:textId="77777777" w:rsidR="00D60867" w:rsidRPr="00B618FA" w:rsidRDefault="00D60867" w:rsidP="006511DF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5B15B" w14:textId="77777777" w:rsidR="00D60867" w:rsidRPr="00B618FA" w:rsidRDefault="00D60867" w:rsidP="006511DF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1AF86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77BC1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346F1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595B8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0867" w:rsidRPr="00B618FA" w14:paraId="6F4FD162" w14:textId="77777777" w:rsidTr="006511DF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CB73F3" w14:textId="77777777" w:rsidR="00D60867" w:rsidRDefault="00D60867" w:rsidP="006511D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2C1C7F" w14:textId="77777777" w:rsidR="00D60867" w:rsidRPr="00125B0C" w:rsidRDefault="00D60867" w:rsidP="006511DF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54E31A5" w14:textId="77777777" w:rsidR="00D60867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3D34401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AE4DBFE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8D85C0B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0867" w:rsidRPr="00B618FA" w14:paraId="1E0E6117" w14:textId="77777777" w:rsidTr="006511DF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4209010" w14:textId="77777777" w:rsidR="00D60867" w:rsidRDefault="00D60867" w:rsidP="006511D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43B291" w14:textId="77777777" w:rsidR="00D60867" w:rsidRDefault="00D60867" w:rsidP="006511DF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264F13" w14:textId="77777777" w:rsidR="00D60867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B4630B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B488059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770D0FD" w14:textId="77777777" w:rsidR="00D60867" w:rsidRPr="00B618FA" w:rsidRDefault="00D60867" w:rsidP="006511D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0867" w:rsidRPr="00B618FA" w14:paraId="6C1EAF29" w14:textId="77777777" w:rsidTr="006511DF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28AF6767" w14:textId="77777777" w:rsidR="00D60867" w:rsidRPr="00B618FA" w:rsidRDefault="00D60867" w:rsidP="006511D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60867" w:rsidRPr="00B618FA" w14:paraId="64BDCADF" w14:textId="77777777" w:rsidTr="006511DF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7032A271" w14:textId="77777777" w:rsidR="00D60867" w:rsidRDefault="00D60867" w:rsidP="006511D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18EAE47" w14:textId="77777777" w:rsidR="00D60867" w:rsidRPr="00B618FA" w:rsidRDefault="00D60867" w:rsidP="006511D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39C0C2EB" w14:textId="77777777" w:rsidR="00D60867" w:rsidRPr="00B618FA" w:rsidRDefault="00D60867" w:rsidP="006511D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33028524" w14:textId="77777777" w:rsidR="00D60867" w:rsidRPr="00262C21" w:rsidRDefault="00D60867" w:rsidP="006511D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0EA8">
              <w:rPr>
                <w:b/>
                <w:sz w:val="20"/>
                <w:szCs w:val="20"/>
              </w:rPr>
              <w:t xml:space="preserve">Protocolo nº </w:t>
            </w:r>
            <w:r w:rsidRPr="004A00F4">
              <w:rPr>
                <w:b/>
                <w:sz w:val="20"/>
                <w:szCs w:val="20"/>
              </w:rPr>
              <w:t>1836539/2023</w:t>
            </w:r>
          </w:p>
          <w:p w14:paraId="02BA92C5" w14:textId="77777777" w:rsidR="00D60867" w:rsidRDefault="00D60867" w:rsidP="006511D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4A9D3721" w14:textId="77777777" w:rsidR="00D60867" w:rsidRDefault="00D60867" w:rsidP="006511D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0C58C33D" w14:textId="77777777" w:rsidR="00D60867" w:rsidRPr="00B618FA" w:rsidRDefault="00D60867" w:rsidP="006511D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446A1E6" w14:textId="77777777" w:rsidR="00D60867" w:rsidRPr="00B618FA" w:rsidRDefault="00D60867" w:rsidP="006511D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601CB071" w14:textId="77777777" w:rsidR="00D60867" w:rsidRDefault="00D60867" w:rsidP="00D60867">
      <w:pPr>
        <w:spacing w:line="276" w:lineRule="auto"/>
      </w:pPr>
    </w:p>
    <w:p w14:paraId="47A9BA50" w14:textId="77777777" w:rsidR="00D60867" w:rsidRDefault="00D60867" w:rsidP="00D60867">
      <w:pPr>
        <w:spacing w:line="276" w:lineRule="auto"/>
      </w:pPr>
    </w:p>
    <w:p w14:paraId="555D720B" w14:textId="77777777" w:rsidR="00D60867" w:rsidRDefault="00D60867" w:rsidP="00D60867">
      <w:pPr>
        <w:spacing w:line="276" w:lineRule="auto"/>
      </w:pPr>
    </w:p>
    <w:p w14:paraId="7CECE7CF" w14:textId="77777777" w:rsidR="00D60867" w:rsidRDefault="00D60867" w:rsidP="00D60867">
      <w:pPr>
        <w:spacing w:line="276" w:lineRule="auto"/>
      </w:pPr>
    </w:p>
    <w:p w14:paraId="2785EBE8" w14:textId="77777777" w:rsidR="00D60867" w:rsidRDefault="00D60867" w:rsidP="00D60867">
      <w:pPr>
        <w:spacing w:line="276" w:lineRule="auto"/>
      </w:pPr>
    </w:p>
    <w:p w14:paraId="57B7F8EC" w14:textId="77777777" w:rsidR="00D60867" w:rsidRDefault="00D60867" w:rsidP="00D60867">
      <w:pPr>
        <w:spacing w:line="276" w:lineRule="auto"/>
      </w:pPr>
    </w:p>
    <w:p w14:paraId="47D5672D" w14:textId="77777777" w:rsidR="00D60867" w:rsidRDefault="00D60867" w:rsidP="00D60867">
      <w:pPr>
        <w:spacing w:line="276" w:lineRule="auto"/>
      </w:pPr>
    </w:p>
    <w:p w14:paraId="60E40356" w14:textId="77777777" w:rsidR="00D60867" w:rsidRDefault="00D60867" w:rsidP="00D60867">
      <w:pPr>
        <w:spacing w:line="276" w:lineRule="auto"/>
      </w:pPr>
    </w:p>
    <w:p w14:paraId="2660D9DA" w14:textId="77777777" w:rsidR="00D60867" w:rsidRDefault="00D60867" w:rsidP="00D60867">
      <w:pPr>
        <w:spacing w:line="276" w:lineRule="auto"/>
      </w:pPr>
    </w:p>
    <w:p w14:paraId="6C925157" w14:textId="77777777" w:rsidR="00D60867" w:rsidRDefault="00D60867" w:rsidP="00D60867">
      <w:pPr>
        <w:spacing w:line="276" w:lineRule="auto"/>
      </w:pPr>
    </w:p>
    <w:p w14:paraId="44476BF1" w14:textId="77777777" w:rsidR="00D60867" w:rsidRDefault="00D60867" w:rsidP="00D60867">
      <w:pPr>
        <w:spacing w:line="276" w:lineRule="auto"/>
      </w:pPr>
    </w:p>
    <w:p w14:paraId="0304E7C7" w14:textId="77777777" w:rsidR="00D60867" w:rsidRDefault="00D60867" w:rsidP="00D60867">
      <w:pPr>
        <w:spacing w:line="276" w:lineRule="auto"/>
      </w:pPr>
    </w:p>
    <w:p w14:paraId="6E3C6DFE" w14:textId="77777777" w:rsidR="00D60867" w:rsidRDefault="00D60867" w:rsidP="00D60867">
      <w:pPr>
        <w:spacing w:line="276" w:lineRule="auto"/>
      </w:pPr>
    </w:p>
    <w:p w14:paraId="1F54AC07" w14:textId="77777777" w:rsidR="00D60867" w:rsidRDefault="00D60867" w:rsidP="00D60867">
      <w:pPr>
        <w:spacing w:line="276" w:lineRule="auto"/>
      </w:pPr>
    </w:p>
    <w:p w14:paraId="0E58519A" w14:textId="77777777" w:rsidR="00D60867" w:rsidRDefault="00D60867" w:rsidP="00D60867">
      <w:pPr>
        <w:spacing w:line="276" w:lineRule="auto"/>
      </w:pPr>
    </w:p>
    <w:p w14:paraId="6D3F383D" w14:textId="77777777" w:rsidR="00D60867" w:rsidRDefault="00D60867" w:rsidP="00D60867">
      <w:pPr>
        <w:spacing w:line="276" w:lineRule="auto"/>
      </w:pPr>
    </w:p>
    <w:p w14:paraId="2D5D7E50" w14:textId="77777777" w:rsidR="00D60867" w:rsidRDefault="00D60867" w:rsidP="00D60867">
      <w:pPr>
        <w:spacing w:line="276" w:lineRule="auto"/>
      </w:pPr>
    </w:p>
    <w:p w14:paraId="46987BEC" w14:textId="2B8969D9" w:rsidR="00D60867" w:rsidRDefault="00D60867" w:rsidP="00CB3A17">
      <w:pPr>
        <w:tabs>
          <w:tab w:val="left" w:pos="4968"/>
        </w:tabs>
        <w:ind w:hanging="709"/>
        <w:jc w:val="center"/>
        <w:rPr>
          <w:rFonts w:eastAsia="Cambria"/>
          <w:b/>
          <w:lang w:eastAsia="pt-BR"/>
        </w:rPr>
      </w:pPr>
      <w:r w:rsidRPr="004A00F4">
        <w:rPr>
          <w:rFonts w:eastAsia="Cambria"/>
          <w:b/>
          <w:lang w:eastAsia="pt-BR"/>
        </w:rPr>
        <w:lastRenderedPageBreak/>
        <w:t xml:space="preserve">ANEXO 01 - </w:t>
      </w:r>
      <w:r w:rsidRPr="001153BD">
        <w:rPr>
          <w:rFonts w:eastAsia="Cambria"/>
          <w:b/>
          <w:lang w:eastAsia="pt-BR"/>
        </w:rPr>
        <w:t xml:space="preserve">DELIBERAÇÃO </w:t>
      </w:r>
      <w:r>
        <w:rPr>
          <w:rFonts w:eastAsia="Cambria"/>
          <w:b/>
          <w:lang w:eastAsia="pt-BR"/>
        </w:rPr>
        <w:t>N</w:t>
      </w:r>
      <w:r w:rsidRPr="001153BD">
        <w:rPr>
          <w:rFonts w:eastAsia="Cambria"/>
          <w:b/>
          <w:lang w:eastAsia="pt-BR"/>
        </w:rPr>
        <w:t xml:space="preserve">º </w:t>
      </w:r>
      <w:r>
        <w:rPr>
          <w:rFonts w:eastAsia="Cambria"/>
          <w:b/>
          <w:lang w:eastAsia="pt-BR"/>
        </w:rPr>
        <w:t>154/2024</w:t>
      </w:r>
      <w:r w:rsidRPr="001153BD">
        <w:rPr>
          <w:rFonts w:eastAsia="Cambria"/>
          <w:b/>
          <w:lang w:eastAsia="pt-BR"/>
        </w:rPr>
        <w:t xml:space="preserve"> CEP–CAU/PR</w:t>
      </w:r>
    </w:p>
    <w:p w14:paraId="51AE6BC5" w14:textId="77777777" w:rsidR="00CB3A17" w:rsidRDefault="00CB3A17" w:rsidP="00CB3A17">
      <w:pPr>
        <w:tabs>
          <w:tab w:val="left" w:pos="4968"/>
        </w:tabs>
        <w:ind w:hanging="709"/>
        <w:jc w:val="center"/>
        <w:rPr>
          <w:rFonts w:eastAsia="Cambria"/>
          <w:b/>
          <w:lang w:eastAsia="pt-BR"/>
        </w:rPr>
      </w:pPr>
    </w:p>
    <w:p w14:paraId="62D6E094" w14:textId="77777777" w:rsidR="00D60867" w:rsidRDefault="00D60867" w:rsidP="00D608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Ordem de preferência </w:t>
      </w:r>
      <w:r w:rsidRPr="00B26042">
        <w:rPr>
          <w:sz w:val="23"/>
          <w:szCs w:val="23"/>
        </w:rPr>
        <w:t xml:space="preserve">nas </w:t>
      </w:r>
      <w:r>
        <w:rPr>
          <w:sz w:val="23"/>
          <w:szCs w:val="23"/>
        </w:rPr>
        <w:t xml:space="preserve">abordagens </w:t>
      </w:r>
      <w:r w:rsidRPr="00B26042">
        <w:rPr>
          <w:sz w:val="23"/>
          <w:szCs w:val="23"/>
        </w:rPr>
        <w:t xml:space="preserve">para a citação </w:t>
      </w:r>
      <w:r>
        <w:rPr>
          <w:sz w:val="23"/>
          <w:szCs w:val="23"/>
        </w:rPr>
        <w:t>d</w:t>
      </w:r>
      <w:r w:rsidRPr="00B26042">
        <w:rPr>
          <w:sz w:val="23"/>
          <w:szCs w:val="23"/>
        </w:rPr>
        <w:t>os interessados nos processos de fiscalização do CAU/PR</w:t>
      </w:r>
      <w:r>
        <w:rPr>
          <w:sz w:val="23"/>
          <w:szCs w:val="23"/>
        </w:rPr>
        <w:t>, atendendo ao artigo 71 da Resolução 198/2018 do CAU, conforme recomendação do setor de fiscalização do CAU/PR, em resposta à solicitação da CEP-CAU/PR.</w:t>
      </w:r>
    </w:p>
    <w:p w14:paraId="6872716B" w14:textId="77777777" w:rsidR="00D60867" w:rsidRDefault="00D60867" w:rsidP="00D60867">
      <w:pPr>
        <w:pStyle w:val="Default"/>
        <w:jc w:val="both"/>
        <w:rPr>
          <w:b/>
          <w:bCs/>
          <w:sz w:val="23"/>
          <w:szCs w:val="23"/>
        </w:rPr>
      </w:pPr>
    </w:p>
    <w:p w14:paraId="0976060B" w14:textId="77777777" w:rsidR="00D60867" w:rsidRDefault="00D60867" w:rsidP="00D6086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1. Ciência Eletrônica pelo SICCAU</w:t>
      </w:r>
      <w:r>
        <w:rPr>
          <w:sz w:val="23"/>
          <w:szCs w:val="23"/>
        </w:rPr>
        <w:t xml:space="preserve">: Recomendamos inicialmente a utilização da ciência eletrônica por meio do Sistema de Informação e Comunicação do CAU (SICCAU). Este método é ágil e rastreável, garantindo que o fiscalizado receba a comunicação de forma imediata e tenha acesso completo ao processo de fiscalização. Deve ser a primeira forma de citação a ser utilizada. </w:t>
      </w:r>
    </w:p>
    <w:p w14:paraId="0FD28441" w14:textId="77777777" w:rsidR="00D60867" w:rsidRDefault="00D60867" w:rsidP="00D60867">
      <w:pPr>
        <w:pStyle w:val="Default"/>
        <w:jc w:val="both"/>
        <w:rPr>
          <w:b/>
          <w:bCs/>
          <w:sz w:val="23"/>
          <w:szCs w:val="23"/>
        </w:rPr>
      </w:pPr>
    </w:p>
    <w:p w14:paraId="1A286431" w14:textId="77777777" w:rsidR="00D60867" w:rsidRDefault="00D60867" w:rsidP="00D6086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Correio Eletrônico: </w:t>
      </w:r>
      <w:r>
        <w:rPr>
          <w:sz w:val="23"/>
          <w:szCs w:val="23"/>
        </w:rPr>
        <w:t xml:space="preserve">Se a ciência eletrônica pelo SICCAU não for bem-sucedida, a próxima etapa sugerida é o envio da citação por correio eletrônico para o endereço de e-mail indicado no cadastro do fiscalizado. Esta abordagem adicional facilita a comunicação e garante a entrega eficaz e econômica. </w:t>
      </w:r>
    </w:p>
    <w:p w14:paraId="1A987695" w14:textId="77777777" w:rsidR="00D60867" w:rsidRDefault="00D60867" w:rsidP="00D60867">
      <w:pPr>
        <w:pStyle w:val="Default"/>
        <w:jc w:val="both"/>
        <w:rPr>
          <w:b/>
          <w:bCs/>
          <w:sz w:val="23"/>
          <w:szCs w:val="23"/>
        </w:rPr>
      </w:pPr>
    </w:p>
    <w:p w14:paraId="6609F03E" w14:textId="77777777" w:rsidR="00D60867" w:rsidRDefault="00D60867" w:rsidP="00D6086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Via Postal, com Aviso de Recebimento: </w:t>
      </w:r>
      <w:r>
        <w:rPr>
          <w:sz w:val="23"/>
          <w:szCs w:val="23"/>
        </w:rPr>
        <w:t xml:space="preserve">Caso as formas de ciência eletrônica e correio eletrônico não resultem em sucesso, sugerimos o envio das citações via postal com aviso de recebimento. Este método proporciona uma confirmação formal de que a comunicação foi recebida. </w:t>
      </w:r>
    </w:p>
    <w:p w14:paraId="26526A9E" w14:textId="77777777" w:rsidR="00D60867" w:rsidRDefault="00D60867" w:rsidP="00D60867">
      <w:pPr>
        <w:pStyle w:val="Default"/>
        <w:jc w:val="both"/>
        <w:rPr>
          <w:b/>
          <w:bCs/>
          <w:sz w:val="23"/>
          <w:szCs w:val="23"/>
        </w:rPr>
      </w:pPr>
    </w:p>
    <w:p w14:paraId="42D0FF0C" w14:textId="77777777" w:rsidR="00D60867" w:rsidRDefault="00D60867" w:rsidP="00D6086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Aplicativos de Mensagens: </w:t>
      </w:r>
      <w:r>
        <w:rPr>
          <w:sz w:val="23"/>
          <w:szCs w:val="23"/>
        </w:rPr>
        <w:t xml:space="preserve">Se ainda houver dificuldades na comunicação, a utilização de aplicativos de mensagens, como WhatsApp ou Telegram, pode ser considerada. </w:t>
      </w:r>
    </w:p>
    <w:p w14:paraId="66D54C6B" w14:textId="77777777" w:rsidR="00D60867" w:rsidRDefault="00D60867" w:rsidP="00D60867">
      <w:pPr>
        <w:pStyle w:val="Default"/>
        <w:jc w:val="both"/>
        <w:rPr>
          <w:b/>
          <w:bCs/>
          <w:sz w:val="23"/>
          <w:szCs w:val="23"/>
        </w:rPr>
      </w:pPr>
    </w:p>
    <w:p w14:paraId="1FE195A4" w14:textId="77777777" w:rsidR="00D60867" w:rsidRDefault="00D60867" w:rsidP="00D6086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Publicação no Diário Oficial do Estado: </w:t>
      </w:r>
      <w:r>
        <w:rPr>
          <w:sz w:val="23"/>
          <w:szCs w:val="23"/>
        </w:rPr>
        <w:t xml:space="preserve">Finalmente, se todas as formas anteriores não forem eficazes, recomendamos a publicação da citação no Diário Oficial do Estado. Este método assegura a formalidade e a ampla divulgação da comunicação, garantindo que seja acessível para o destinatário. </w:t>
      </w:r>
    </w:p>
    <w:p w14:paraId="2C367638" w14:textId="77777777" w:rsidR="00D60867" w:rsidRDefault="00D60867" w:rsidP="00D60867">
      <w:pPr>
        <w:pStyle w:val="Default"/>
        <w:jc w:val="both"/>
        <w:rPr>
          <w:sz w:val="23"/>
          <w:szCs w:val="23"/>
        </w:rPr>
      </w:pPr>
    </w:p>
    <w:p w14:paraId="4061FA51" w14:textId="77777777" w:rsidR="00D60867" w:rsidRDefault="00D60867" w:rsidP="00D608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Observação Importante:</w:t>
      </w:r>
      <w:bookmarkStart w:id="1" w:name="_GoBack"/>
      <w:bookmarkEnd w:id="1"/>
      <w:r>
        <w:rPr>
          <w:sz w:val="23"/>
          <w:szCs w:val="23"/>
        </w:rPr>
        <w:t xml:space="preserve"> </w:t>
      </w:r>
    </w:p>
    <w:p w14:paraId="09CCC334" w14:textId="77777777" w:rsidR="00D60867" w:rsidRDefault="00D60867" w:rsidP="00D60867">
      <w:pPr>
        <w:pStyle w:val="Default"/>
        <w:jc w:val="both"/>
        <w:rPr>
          <w:sz w:val="23"/>
          <w:szCs w:val="23"/>
        </w:rPr>
      </w:pPr>
    </w:p>
    <w:p w14:paraId="5A1BE4DE" w14:textId="5F5D7098" w:rsidR="00D60867" w:rsidRDefault="00CB3A17" w:rsidP="00D60867">
      <w:pPr>
        <w:pStyle w:val="Default"/>
        <w:jc w:val="both"/>
        <w:rPr>
          <w:sz w:val="23"/>
          <w:szCs w:val="23"/>
        </w:rPr>
      </w:pPr>
      <w:r w:rsidRPr="00CB3A17">
        <w:rPr>
          <w:sz w:val="23"/>
          <w:szCs w:val="23"/>
        </w:rPr>
        <w:t xml:space="preserve">Estas opções são específicas para o envio de notificação preventiva. Para as etapas seguintes, como auto de infração, decisões de instâncias julgadoras e informes de trânsito em julgado do processo, a comunicação deverá ser feita prioritariamente via SICCAU. Caso não haja ciência por SICCAU, encaminhar prioritariamente pelo meio em que foi obtido sucesso na etapa de notificação preventiva. Este procedimento garante a continuidade e a efetividade das comunicações ao longo do processo. </w:t>
      </w:r>
      <w:r w:rsidR="00D60867">
        <w:rPr>
          <w:sz w:val="23"/>
          <w:szCs w:val="23"/>
        </w:rPr>
        <w:t xml:space="preserve"> </w:t>
      </w:r>
    </w:p>
    <w:p w14:paraId="1D17F7AE" w14:textId="1AE610B0" w:rsidR="002F61E9" w:rsidRPr="00D60867" w:rsidRDefault="002F61E9" w:rsidP="00D60867"/>
    <w:sectPr w:rsidR="002F61E9" w:rsidRPr="00D60867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F78CE" w14:textId="77777777" w:rsidR="00DC5A59" w:rsidRDefault="00DC5A59" w:rsidP="00F21A0B">
      <w:pPr>
        <w:spacing w:after="0" w:line="240" w:lineRule="auto"/>
      </w:pPr>
      <w:r>
        <w:separator/>
      </w:r>
    </w:p>
  </w:endnote>
  <w:endnote w:type="continuationSeparator" w:id="0">
    <w:p w14:paraId="7B0EA871" w14:textId="77777777" w:rsidR="00DC5A59" w:rsidRDefault="00DC5A5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6D24F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6D24F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6D24F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6D24F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7519C" w14:textId="77777777" w:rsidR="00DC5A59" w:rsidRDefault="00DC5A59" w:rsidP="00F21A0B">
      <w:pPr>
        <w:spacing w:after="0" w:line="240" w:lineRule="auto"/>
      </w:pPr>
      <w:r>
        <w:separator/>
      </w:r>
    </w:p>
  </w:footnote>
  <w:footnote w:type="continuationSeparator" w:id="0">
    <w:p w14:paraId="36D49FDF" w14:textId="77777777" w:rsidR="00DC5A59" w:rsidRDefault="00DC5A5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13CD3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24F8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168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B3A17"/>
    <w:rsid w:val="00CD5361"/>
    <w:rsid w:val="00CD62CB"/>
    <w:rsid w:val="00CE5708"/>
    <w:rsid w:val="00CF1EE7"/>
    <w:rsid w:val="00CF62A3"/>
    <w:rsid w:val="00D00FBF"/>
    <w:rsid w:val="00D02432"/>
    <w:rsid w:val="00D02A8F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0867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A59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5D00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  <w:style w:type="paragraph" w:customStyle="1" w:styleId="Default">
    <w:name w:val="Default"/>
    <w:rsid w:val="00D60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A8A730-089A-441D-8D4D-196939FE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21</cp:revision>
  <cp:lastPrinted>2024-07-03T13:28:00Z</cp:lastPrinted>
  <dcterms:created xsi:type="dcterms:W3CDTF">2024-07-29T20:28:00Z</dcterms:created>
  <dcterms:modified xsi:type="dcterms:W3CDTF">2024-10-04T13:32:00Z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