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9" w:type="dxa"/>
        <w:tblLayout w:type="fixed"/>
        <w:tblLook w:val="0400" w:firstRow="0" w:lastRow="0" w:firstColumn="0" w:lastColumn="0" w:noHBand="0" w:noVBand="1"/>
      </w:tblPr>
      <w:tblGrid>
        <w:gridCol w:w="1951"/>
        <w:gridCol w:w="7128"/>
      </w:tblGrid>
      <w:tr w:rsidR="00823FF0" w:rsidRPr="00C72E2A" w14:paraId="7D54C6E9" w14:textId="77777777" w:rsidTr="00EE4B95">
        <w:trPr>
          <w:cantSplit/>
          <w:trHeight w:val="244"/>
        </w:trPr>
        <w:tc>
          <w:tcPr>
            <w:tcW w:w="1951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E7DAA04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 w:rsidRPr="00C72E2A">
              <w:rPr>
                <w:rFonts w:ascii="Arial" w:eastAsia="Times New Roman" w:hAnsi="Arial" w:cs="Arial"/>
              </w:rPr>
              <w:t>PROCESSO</w:t>
            </w:r>
          </w:p>
        </w:tc>
        <w:tc>
          <w:tcPr>
            <w:tcW w:w="7127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vAlign w:val="center"/>
          </w:tcPr>
          <w:p w14:paraId="7B1667A9" w14:textId="71E6841A" w:rsidR="00823FF0" w:rsidRPr="00C72E2A" w:rsidRDefault="00E604D1" w:rsidP="004E2AEB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 w:rsidRPr="00C72E2A">
              <w:rPr>
                <w:rFonts w:ascii="Arial" w:eastAsia="Times New Roman" w:hAnsi="Arial" w:cs="Arial"/>
              </w:rPr>
              <w:t>0</w:t>
            </w:r>
            <w:r w:rsidR="007C005D">
              <w:rPr>
                <w:rFonts w:ascii="Arial" w:eastAsia="Times New Roman" w:hAnsi="Arial" w:cs="Arial"/>
              </w:rPr>
              <w:t>7</w:t>
            </w:r>
            <w:r w:rsidR="002F38E3" w:rsidRPr="00C72E2A">
              <w:rPr>
                <w:rFonts w:ascii="Arial" w:eastAsia="Times New Roman" w:hAnsi="Arial" w:cs="Arial"/>
              </w:rPr>
              <w:t>ª REUNIÃO ORDINÁRIA COA – CAU/PR</w:t>
            </w:r>
          </w:p>
        </w:tc>
      </w:tr>
      <w:tr w:rsidR="00823FF0" w:rsidRPr="00C72E2A" w14:paraId="18BD2F77" w14:textId="77777777" w:rsidTr="00EE4B95">
        <w:trPr>
          <w:cantSplit/>
          <w:trHeight w:val="244"/>
        </w:trPr>
        <w:tc>
          <w:tcPr>
            <w:tcW w:w="19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753E8D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 w:rsidRPr="00C72E2A">
              <w:rPr>
                <w:rFonts w:ascii="Arial" w:eastAsia="Times New Roman" w:hAnsi="Arial" w:cs="Arial"/>
              </w:rPr>
              <w:t>INTERESSADO</w:t>
            </w:r>
          </w:p>
        </w:tc>
        <w:tc>
          <w:tcPr>
            <w:tcW w:w="7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D389AB" w14:textId="77777777" w:rsidR="00823FF0" w:rsidRPr="00C72E2A" w:rsidRDefault="002F38E3" w:rsidP="00C72E2A">
            <w:pPr>
              <w:pStyle w:val="TableParagraph"/>
              <w:spacing w:line="210" w:lineRule="exact"/>
              <w:ind w:left="0"/>
              <w:jc w:val="both"/>
              <w:rPr>
                <w:rFonts w:ascii="Arial" w:hAnsi="Arial" w:cs="Arial"/>
              </w:rPr>
            </w:pPr>
            <w:r w:rsidRPr="00C72E2A">
              <w:rPr>
                <w:rFonts w:ascii="Arial" w:hAnsi="Arial" w:cs="Arial"/>
                <w:lang w:val="pt-BR" w:eastAsia="en-US"/>
              </w:rPr>
              <w:t>COA-CAU/PR</w:t>
            </w:r>
          </w:p>
        </w:tc>
      </w:tr>
      <w:tr w:rsidR="00823FF0" w:rsidRPr="00C72E2A" w14:paraId="153F6BB6" w14:textId="77777777" w:rsidTr="00EE4B95">
        <w:trPr>
          <w:cantSplit/>
          <w:trHeight w:val="518"/>
        </w:trPr>
        <w:tc>
          <w:tcPr>
            <w:tcW w:w="195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65C810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bookmarkStart w:id="0" w:name="_heading=h.gjdgxs"/>
            <w:bookmarkEnd w:id="0"/>
            <w:r w:rsidRPr="00C72E2A">
              <w:rPr>
                <w:rFonts w:ascii="Arial" w:eastAsia="Times New Roman" w:hAnsi="Arial" w:cs="Arial"/>
              </w:rPr>
              <w:t>ASSUNTO</w:t>
            </w:r>
          </w:p>
        </w:tc>
        <w:tc>
          <w:tcPr>
            <w:tcW w:w="7127" w:type="dxa"/>
            <w:tcBorders>
              <w:top w:val="single" w:sz="4" w:space="0" w:color="000000" w:themeColor="text1"/>
              <w:bottom w:val="single" w:sz="6" w:space="0" w:color="000000" w:themeColor="text1"/>
            </w:tcBorders>
          </w:tcPr>
          <w:p w14:paraId="0DE418A7" w14:textId="1C4083D5" w:rsidR="00823FF0" w:rsidRPr="00C72E2A" w:rsidRDefault="00E173D0" w:rsidP="00B4571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  <w:t>TREINAMENTO</w:t>
            </w:r>
          </w:p>
        </w:tc>
      </w:tr>
      <w:tr w:rsidR="00823FF0" w:rsidRPr="00C72E2A" w14:paraId="0A37501D" w14:textId="77777777" w:rsidTr="00EE4B95">
        <w:trPr>
          <w:cantSplit/>
          <w:trHeight w:val="194"/>
        </w:trPr>
        <w:tc>
          <w:tcPr>
            <w:tcW w:w="9079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DAB6C7B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823FF0" w:rsidRPr="00C72E2A" w14:paraId="71EF92D9" w14:textId="77777777" w:rsidTr="00EE4B95">
        <w:trPr>
          <w:cantSplit/>
          <w:trHeight w:val="297"/>
        </w:trPr>
        <w:tc>
          <w:tcPr>
            <w:tcW w:w="9079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A4CEBC9" w14:textId="2C0A9B2B" w:rsidR="00823FF0" w:rsidRPr="00C72E2A" w:rsidRDefault="002F38E3" w:rsidP="00E173D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72E2A">
              <w:rPr>
                <w:rFonts w:ascii="Arial" w:eastAsia="Times New Roman" w:hAnsi="Arial" w:cs="Arial"/>
                <w:b/>
                <w:bCs/>
              </w:rPr>
              <w:t xml:space="preserve">DELIBERAÇÃO n.º </w:t>
            </w:r>
            <w:r w:rsidR="007C005D">
              <w:rPr>
                <w:rFonts w:ascii="Arial" w:eastAsia="Times New Roman" w:hAnsi="Arial" w:cs="Arial"/>
                <w:b/>
                <w:bCs/>
              </w:rPr>
              <w:t>1</w:t>
            </w:r>
            <w:r w:rsidR="00E173D0">
              <w:rPr>
                <w:rFonts w:ascii="Arial" w:eastAsia="Times New Roman" w:hAnsi="Arial" w:cs="Arial"/>
                <w:b/>
                <w:bCs/>
              </w:rPr>
              <w:t>3</w:t>
            </w:r>
            <w:r w:rsidRPr="00C72E2A">
              <w:rPr>
                <w:rFonts w:ascii="Arial" w:eastAsia="Times New Roman" w:hAnsi="Arial" w:cs="Arial"/>
                <w:b/>
                <w:bCs/>
              </w:rPr>
              <w:t>/202</w:t>
            </w:r>
            <w:r w:rsidR="00E604D1" w:rsidRPr="00C72E2A">
              <w:rPr>
                <w:rFonts w:ascii="Arial" w:eastAsia="Times New Roman" w:hAnsi="Arial" w:cs="Arial"/>
                <w:b/>
                <w:bCs/>
              </w:rPr>
              <w:t>4</w:t>
            </w:r>
            <w:r w:rsidRPr="00C72E2A">
              <w:rPr>
                <w:rFonts w:ascii="Arial" w:eastAsia="Times New Roman" w:hAnsi="Arial" w:cs="Arial"/>
                <w:b/>
                <w:bCs/>
              </w:rPr>
              <w:t xml:space="preserve"> COA–CAU/PR</w:t>
            </w:r>
          </w:p>
        </w:tc>
      </w:tr>
    </w:tbl>
    <w:p w14:paraId="3682395F" w14:textId="0BDCB2B6" w:rsidR="003C1F8B" w:rsidRPr="00C72E2A" w:rsidRDefault="002F38E3" w:rsidP="00C72E2A">
      <w:pPr>
        <w:spacing w:before="240" w:after="240" w:line="276" w:lineRule="auto"/>
        <w:jc w:val="both"/>
        <w:rPr>
          <w:rFonts w:ascii="Arial" w:eastAsia="Times New Roman" w:hAnsi="Arial" w:cs="Arial"/>
        </w:rPr>
      </w:pPr>
      <w:r w:rsidRPr="00C72E2A">
        <w:rPr>
          <w:rFonts w:ascii="Arial" w:eastAsia="Times New Roman" w:hAnsi="Arial" w:cs="Arial"/>
        </w:rPr>
        <w:t>A COMISSÃO DE ORGANIZAÇÃO E ADMINISTRAÇÃO COA-CAU/PR, em reunião ordiná</w:t>
      </w:r>
      <w:r w:rsidR="00DA5170" w:rsidRPr="00C72E2A">
        <w:rPr>
          <w:rFonts w:ascii="Arial" w:eastAsia="Times New Roman" w:hAnsi="Arial" w:cs="Arial"/>
        </w:rPr>
        <w:t>ria hibrida</w:t>
      </w:r>
      <w:r w:rsidR="00E604D1" w:rsidRPr="00C72E2A">
        <w:rPr>
          <w:rFonts w:ascii="Arial" w:eastAsia="Times New Roman" w:hAnsi="Arial" w:cs="Arial"/>
        </w:rPr>
        <w:t xml:space="preserve"> rea</w:t>
      </w:r>
      <w:r w:rsidR="00233CEB" w:rsidRPr="00C72E2A">
        <w:rPr>
          <w:rFonts w:ascii="Arial" w:eastAsia="Times New Roman" w:hAnsi="Arial" w:cs="Arial"/>
        </w:rPr>
        <w:t xml:space="preserve">lizada na cidade de </w:t>
      </w:r>
      <w:r w:rsidR="007C005D">
        <w:rPr>
          <w:rFonts w:ascii="Arial" w:eastAsia="Times New Roman" w:hAnsi="Arial" w:cs="Arial"/>
        </w:rPr>
        <w:t>Londrina</w:t>
      </w:r>
      <w:r w:rsidR="00A031F8" w:rsidRPr="00C72E2A">
        <w:rPr>
          <w:rFonts w:ascii="Arial" w:eastAsia="Times New Roman" w:hAnsi="Arial" w:cs="Arial"/>
        </w:rPr>
        <w:t>/PR</w:t>
      </w:r>
      <w:r w:rsidR="00DA5170" w:rsidRPr="00C72E2A">
        <w:rPr>
          <w:rFonts w:ascii="Arial" w:eastAsia="Times New Roman" w:hAnsi="Arial" w:cs="Arial"/>
        </w:rPr>
        <w:t xml:space="preserve"> e virtualmente através do link </w:t>
      </w:r>
      <w:r w:rsidR="00233CEB" w:rsidRPr="00C72E2A">
        <w:rPr>
          <w:rFonts w:ascii="Arial" w:eastAsia="Times New Roman" w:hAnsi="Arial" w:cs="Arial"/>
        </w:rPr>
        <w:t xml:space="preserve"> </w:t>
      </w:r>
      <w:r w:rsidR="007C005D" w:rsidRPr="007C005D">
        <w:rPr>
          <w:rStyle w:val="Hyperlink"/>
          <w:rFonts w:ascii="Arial" w:eastAsia="Times New Roman" w:hAnsi="Arial" w:cs="Arial"/>
        </w:rPr>
        <w:t>https://teams.microsoft.c</w:t>
      </w:r>
      <w:r w:rsidR="007C005D">
        <w:rPr>
          <w:rStyle w:val="Hyperlink"/>
          <w:rFonts w:ascii="Arial" w:eastAsia="Times New Roman" w:hAnsi="Arial" w:cs="Arial"/>
        </w:rPr>
        <w:t>om/l/meetup-join/19%3a8e8cf8dee</w:t>
      </w:r>
      <w:r w:rsidR="007C005D" w:rsidRPr="007C005D">
        <w:rPr>
          <w:rStyle w:val="Hyperlink"/>
          <w:rFonts w:ascii="Arial" w:eastAsia="Times New Roman" w:hAnsi="Arial" w:cs="Arial"/>
        </w:rPr>
        <w:t>702468c9d62b5002e963c48%</w:t>
      </w:r>
      <w:r w:rsidR="007C005D">
        <w:rPr>
          <w:rStyle w:val="Hyperlink"/>
          <w:rFonts w:ascii="Arial" w:eastAsia="Times New Roman" w:hAnsi="Arial" w:cs="Arial"/>
        </w:rPr>
        <w:t xml:space="preserve"> </w:t>
      </w:r>
      <w:r w:rsidR="007C005D" w:rsidRPr="007C005D">
        <w:rPr>
          <w:rStyle w:val="Hyperlink"/>
          <w:rFonts w:ascii="Arial" w:eastAsia="Times New Roman" w:hAnsi="Arial" w:cs="Arial"/>
        </w:rPr>
        <w:t>40thread.tacv2/1721907479589?context=%7b%22Tid%22%3a%228e84fea3-95f0-4999-bd</w:t>
      </w:r>
      <w:r w:rsidR="007C005D">
        <w:rPr>
          <w:rStyle w:val="Hyperlink"/>
          <w:rFonts w:ascii="Arial" w:eastAsia="Times New Roman" w:hAnsi="Arial" w:cs="Arial"/>
        </w:rPr>
        <w:t xml:space="preserve"> 94-e0703c160252%22%2c%22</w:t>
      </w:r>
      <w:r w:rsidR="007C005D" w:rsidRPr="007C005D">
        <w:rPr>
          <w:rStyle w:val="Hyperlink"/>
          <w:rFonts w:ascii="Arial" w:eastAsia="Times New Roman" w:hAnsi="Arial" w:cs="Arial"/>
        </w:rPr>
        <w:t>Oid%22%3a%224</w:t>
      </w:r>
      <w:r w:rsidR="007C005D">
        <w:rPr>
          <w:rStyle w:val="Hyperlink"/>
          <w:rFonts w:ascii="Arial" w:eastAsia="Times New Roman" w:hAnsi="Arial" w:cs="Arial"/>
        </w:rPr>
        <w:t>13f3a1f-c0a7-4740-b792-a3dad60b</w:t>
      </w:r>
      <w:r w:rsidR="007C005D" w:rsidRPr="007C005D">
        <w:rPr>
          <w:rStyle w:val="Hyperlink"/>
          <w:rFonts w:ascii="Arial" w:eastAsia="Times New Roman" w:hAnsi="Arial" w:cs="Arial"/>
        </w:rPr>
        <w:t>8656</w:t>
      </w:r>
      <w:r w:rsidR="007C005D">
        <w:rPr>
          <w:rStyle w:val="Hyperlink"/>
          <w:rFonts w:ascii="Arial" w:eastAsia="Times New Roman" w:hAnsi="Arial" w:cs="Arial"/>
        </w:rPr>
        <w:t xml:space="preserve"> </w:t>
      </w:r>
      <w:r w:rsidR="007C005D" w:rsidRPr="007C005D">
        <w:rPr>
          <w:rStyle w:val="Hyperlink"/>
          <w:rFonts w:ascii="Arial" w:eastAsia="Times New Roman" w:hAnsi="Arial" w:cs="Arial"/>
        </w:rPr>
        <w:t>%22%7d</w:t>
      </w:r>
      <w:r w:rsidR="00233CEB" w:rsidRPr="00C72E2A">
        <w:rPr>
          <w:rFonts w:ascii="Arial" w:eastAsia="Times New Roman" w:hAnsi="Arial" w:cs="Arial"/>
        </w:rPr>
        <w:t xml:space="preserve"> </w:t>
      </w:r>
      <w:r w:rsidRPr="00C72E2A">
        <w:rPr>
          <w:rFonts w:ascii="Arial" w:eastAsia="Times New Roman" w:hAnsi="Arial" w:cs="Arial"/>
        </w:rPr>
        <w:t xml:space="preserve">no dia </w:t>
      </w:r>
      <w:r w:rsidR="00E604D1" w:rsidRPr="00C72E2A">
        <w:rPr>
          <w:rFonts w:ascii="Arial" w:eastAsia="Times New Roman" w:hAnsi="Arial" w:cs="Arial"/>
        </w:rPr>
        <w:t>2</w:t>
      </w:r>
      <w:r w:rsidR="007C005D">
        <w:rPr>
          <w:rFonts w:ascii="Arial" w:eastAsia="Times New Roman" w:hAnsi="Arial" w:cs="Arial"/>
        </w:rPr>
        <w:t>5</w:t>
      </w:r>
      <w:r w:rsidRPr="00C72E2A">
        <w:rPr>
          <w:rFonts w:ascii="Arial" w:eastAsia="Times New Roman" w:hAnsi="Arial" w:cs="Arial"/>
        </w:rPr>
        <w:t xml:space="preserve"> de </w:t>
      </w:r>
      <w:r w:rsidR="007C005D">
        <w:rPr>
          <w:rFonts w:ascii="Arial" w:eastAsia="Times New Roman" w:hAnsi="Arial" w:cs="Arial"/>
        </w:rPr>
        <w:t>jul</w:t>
      </w:r>
      <w:r w:rsidR="004E2AEB">
        <w:rPr>
          <w:rFonts w:ascii="Arial" w:eastAsia="Times New Roman" w:hAnsi="Arial" w:cs="Arial"/>
        </w:rPr>
        <w:t xml:space="preserve">ho </w:t>
      </w:r>
      <w:r w:rsidR="005F340D" w:rsidRPr="00C72E2A">
        <w:rPr>
          <w:rFonts w:ascii="Arial" w:eastAsia="Times New Roman" w:hAnsi="Arial" w:cs="Arial"/>
        </w:rPr>
        <w:t>de 20</w:t>
      </w:r>
      <w:r w:rsidR="006E7232" w:rsidRPr="00C72E2A">
        <w:rPr>
          <w:rFonts w:ascii="Arial" w:eastAsia="Times New Roman" w:hAnsi="Arial" w:cs="Arial"/>
        </w:rPr>
        <w:t>2</w:t>
      </w:r>
      <w:r w:rsidR="00E604D1" w:rsidRPr="00C72E2A">
        <w:rPr>
          <w:rFonts w:ascii="Arial" w:eastAsia="Times New Roman" w:hAnsi="Arial" w:cs="Arial"/>
        </w:rPr>
        <w:t>4</w:t>
      </w:r>
      <w:r w:rsidRPr="00C72E2A">
        <w:rPr>
          <w:rFonts w:ascii="Arial" w:eastAsia="Times New Roman" w:hAnsi="Arial" w:cs="Arial"/>
        </w:rPr>
        <w:t xml:space="preserve">, no uso das competências que lhe conferem o Art. 102 do Regimento Interno do CAU/PR, após análise do assunto em epígrafe; e </w:t>
      </w:r>
    </w:p>
    <w:p w14:paraId="40CF9E7F" w14:textId="4C2FC96A" w:rsidR="6475E894" w:rsidRPr="00C72E2A" w:rsidRDefault="54DEFD88" w:rsidP="00C72E2A">
      <w:pPr>
        <w:spacing w:before="280" w:after="240" w:line="276" w:lineRule="auto"/>
        <w:jc w:val="both"/>
        <w:rPr>
          <w:rFonts w:ascii="Arial" w:hAnsi="Arial" w:cs="Arial"/>
        </w:rPr>
      </w:pPr>
      <w:r w:rsidRPr="00C72E2A">
        <w:rPr>
          <w:rStyle w:val="Nenhum"/>
          <w:rFonts w:ascii="Arial" w:eastAsia="Arial" w:hAnsi="Arial" w:cs="Arial"/>
          <w:color w:val="000000" w:themeColor="text1"/>
        </w:rPr>
        <w:t>Considerando Art. 102, I</w:t>
      </w:r>
      <w:r w:rsidR="00652F07" w:rsidRPr="00C72E2A">
        <w:rPr>
          <w:rStyle w:val="Nenhum"/>
          <w:rFonts w:ascii="Arial" w:eastAsia="Arial" w:hAnsi="Arial" w:cs="Arial"/>
          <w:color w:val="000000" w:themeColor="text1"/>
        </w:rPr>
        <w:t>I</w:t>
      </w:r>
      <w:r w:rsidRPr="00C72E2A">
        <w:rPr>
          <w:rStyle w:val="Nenhum"/>
          <w:rFonts w:ascii="Arial" w:eastAsia="Arial" w:hAnsi="Arial" w:cs="Arial"/>
          <w:color w:val="000000" w:themeColor="text1"/>
        </w:rPr>
        <w:t xml:space="preserve">, do Regimento Interno do CAU/PR, que instrui que é dever da COA </w:t>
      </w:r>
      <w:r w:rsidR="00652F07" w:rsidRPr="00C72E2A">
        <w:rPr>
          <w:rFonts w:ascii="Arial" w:hAnsi="Arial" w:cs="Arial"/>
        </w:rPr>
        <w:t>propor, apreciar e deliberar sobre atos administrativos voltados à reestruturação organizacional do CAU/PR</w:t>
      </w:r>
      <w:r w:rsidR="3424BF9D" w:rsidRPr="00C72E2A">
        <w:rPr>
          <w:rFonts w:ascii="Arial" w:hAnsi="Arial" w:cs="Arial"/>
        </w:rPr>
        <w:t xml:space="preserve">; </w:t>
      </w:r>
    </w:p>
    <w:p w14:paraId="58BAD086" w14:textId="13A8DE95" w:rsidR="001616B1" w:rsidRPr="00C72E2A" w:rsidRDefault="001616B1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C72E2A">
        <w:rPr>
          <w:rFonts w:ascii="Arial" w:hAnsi="Arial" w:cs="Arial"/>
          <w:sz w:val="22"/>
          <w:szCs w:val="22"/>
        </w:rPr>
        <w:t xml:space="preserve">Considerando ainda Art. 102, </w:t>
      </w:r>
      <w:r w:rsidR="00652F07" w:rsidRPr="00C72E2A">
        <w:rPr>
          <w:rFonts w:ascii="Arial" w:hAnsi="Arial" w:cs="Arial"/>
          <w:sz w:val="22"/>
          <w:szCs w:val="22"/>
        </w:rPr>
        <w:t>III</w:t>
      </w:r>
      <w:r w:rsidRPr="00C72E2A">
        <w:rPr>
          <w:rFonts w:ascii="Arial" w:hAnsi="Arial" w:cs="Arial"/>
          <w:sz w:val="22"/>
          <w:szCs w:val="22"/>
        </w:rPr>
        <w:t xml:space="preserve">, do referido Regimento, que institui como competência da COA </w:t>
      </w:r>
      <w:r w:rsidR="00652F07" w:rsidRPr="00C72E2A">
        <w:rPr>
          <w:rFonts w:ascii="Arial" w:hAnsi="Arial" w:cs="Arial"/>
          <w:sz w:val="22"/>
          <w:szCs w:val="22"/>
        </w:rPr>
        <w:t xml:space="preserve">propor, apreciar e deliberar sobre apuração de irregularidades e responsabilidades relacionadas aos aspectos organizacionais e administrativos no CAU/PR </w:t>
      </w:r>
      <w:r w:rsidRPr="00C72E2A">
        <w:rPr>
          <w:rFonts w:ascii="Arial" w:hAnsi="Arial" w:cs="Arial"/>
          <w:sz w:val="22"/>
          <w:szCs w:val="22"/>
        </w:rPr>
        <w:t xml:space="preserve">; </w:t>
      </w:r>
    </w:p>
    <w:p w14:paraId="781EB584" w14:textId="5A516448" w:rsidR="00006131" w:rsidRDefault="00006131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C72E2A">
        <w:rPr>
          <w:rFonts w:ascii="Arial" w:hAnsi="Arial" w:cs="Arial"/>
          <w:sz w:val="22"/>
          <w:szCs w:val="22"/>
        </w:rPr>
        <w:t>Considerando que tal Regimento impõe em seu Art. 102, X, como papel desta Comissão propor, apreciar, deliberar e monitorar o cumprimento da legislação referente ao acesso à informação e à transparência no CAU/PR;</w:t>
      </w:r>
    </w:p>
    <w:p w14:paraId="2871852D" w14:textId="7E69F966" w:rsidR="007C005D" w:rsidRDefault="007C005D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E173D0">
        <w:rPr>
          <w:rFonts w:ascii="Arial" w:hAnsi="Arial" w:cs="Arial"/>
          <w:sz w:val="22"/>
          <w:szCs w:val="22"/>
        </w:rPr>
        <w:t>que foi solicitado por diversas vezes nas Reuniões do Plenário e até o momento não foi realizado;</w:t>
      </w:r>
    </w:p>
    <w:p w14:paraId="1CF233F1" w14:textId="0ABEA0A9" w:rsidR="00CF76C3" w:rsidRPr="00C72E2A" w:rsidRDefault="00ED03A4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ED03A4">
        <w:rPr>
          <w:rFonts w:ascii="Arial" w:hAnsi="Arial" w:cs="Arial"/>
          <w:sz w:val="22"/>
          <w:szCs w:val="22"/>
        </w:rPr>
        <w:t>Considerando Art. 122 do Regimento Interno do CAU/PR, as deliberações exaradas pelas comissões ordinárias e especiais serão encaminhadas à Presidência, com vistas ao conhecimento, providências, apreciação, aprovação ou homologação pelo Plenário, conforme o caso.</w:t>
      </w:r>
    </w:p>
    <w:p w14:paraId="49B7A732" w14:textId="77777777" w:rsidR="00823FF0" w:rsidRPr="00C72E2A" w:rsidRDefault="002F38E3" w:rsidP="00C72E2A">
      <w:pPr>
        <w:tabs>
          <w:tab w:val="left" w:pos="4968"/>
        </w:tabs>
        <w:spacing w:before="240" w:after="0" w:line="360" w:lineRule="auto"/>
        <w:jc w:val="both"/>
        <w:rPr>
          <w:rFonts w:ascii="Arial" w:eastAsia="Times New Roman" w:hAnsi="Arial" w:cs="Arial"/>
          <w:b/>
        </w:rPr>
      </w:pPr>
      <w:r w:rsidRPr="00C72E2A">
        <w:rPr>
          <w:rFonts w:ascii="Arial" w:eastAsia="Times New Roman" w:hAnsi="Arial" w:cs="Arial"/>
          <w:b/>
        </w:rPr>
        <w:t>DELIBEROU:</w:t>
      </w:r>
    </w:p>
    <w:p w14:paraId="49970A49" w14:textId="249A0E1A" w:rsidR="00CC1317" w:rsidRDefault="00E173D0" w:rsidP="00E173D0">
      <w:pPr>
        <w:pStyle w:val="PargrafodaLista"/>
        <w:numPr>
          <w:ilvl w:val="0"/>
          <w:numId w:val="21"/>
        </w:numPr>
        <w:suppressAutoHyphens w:val="0"/>
        <w:spacing w:line="360" w:lineRule="auto"/>
        <w:ind w:left="714" w:hanging="357"/>
        <w:jc w:val="both"/>
        <w:rPr>
          <w:rFonts w:ascii="Arial" w:eastAsiaTheme="minorHAnsi" w:hAnsi="Arial" w:cs="Arial"/>
          <w:lang w:val="pt-BR" w:eastAsia="en-US"/>
        </w:rPr>
      </w:pPr>
      <w:r>
        <w:rPr>
          <w:rFonts w:ascii="Arial" w:eastAsiaTheme="minorHAnsi" w:hAnsi="Arial" w:cs="Arial"/>
          <w:bCs/>
          <w:lang w:val="pt-BR"/>
        </w:rPr>
        <w:t xml:space="preserve">Solicitar Treinamento a todos os Conselheiros do CAU/PR para utilização dos sistemas, software e Plataformas utilizadas pelo CAU/PR em especial SEI – Sistema eletrônica de informação; </w:t>
      </w:r>
    </w:p>
    <w:p w14:paraId="40EDFB18" w14:textId="57996BA7" w:rsidR="00D31E79" w:rsidRPr="00BE50DB" w:rsidRDefault="00EA0FB6" w:rsidP="00C72E2A">
      <w:pPr>
        <w:pStyle w:val="PargrafodaLista"/>
        <w:numPr>
          <w:ilvl w:val="0"/>
          <w:numId w:val="21"/>
        </w:numPr>
        <w:suppressAutoHyphens w:val="0"/>
        <w:spacing w:line="360" w:lineRule="auto"/>
        <w:ind w:left="714" w:hanging="357"/>
        <w:jc w:val="both"/>
        <w:rPr>
          <w:rStyle w:val="Nenhum"/>
          <w:rFonts w:ascii="Arial" w:eastAsiaTheme="minorHAnsi" w:hAnsi="Arial" w:cs="Arial"/>
          <w:lang w:val="pt-BR" w:eastAsia="en-US"/>
        </w:rPr>
      </w:pPr>
      <w:r w:rsidRPr="00BE50DB">
        <w:rPr>
          <w:rStyle w:val="Nenhum"/>
          <w:rFonts w:ascii="Arial" w:eastAsia="Cambria" w:hAnsi="Arial" w:cs="Arial"/>
          <w:lang w:val="pt-BR"/>
        </w:rPr>
        <w:t>E</w:t>
      </w:r>
      <w:r w:rsidR="00D31E79" w:rsidRPr="00BE50DB">
        <w:rPr>
          <w:rStyle w:val="Nenhum"/>
          <w:rFonts w:ascii="Arial" w:eastAsia="Cambria" w:hAnsi="Arial" w:cs="Arial"/>
          <w:lang w:val="pt-BR"/>
        </w:rPr>
        <w:t xml:space="preserve">ncaminhar esta Deliberação </w:t>
      </w:r>
      <w:r w:rsidRPr="00BE50DB">
        <w:rPr>
          <w:rStyle w:val="Nenhum"/>
          <w:rFonts w:ascii="Arial" w:eastAsia="Cambria" w:hAnsi="Arial" w:cs="Arial"/>
          <w:lang w:val="pt-BR"/>
        </w:rPr>
        <w:t>para verificaçã</w:t>
      </w:r>
      <w:r w:rsidR="007959D6">
        <w:rPr>
          <w:rStyle w:val="Nenhum"/>
          <w:rFonts w:ascii="Arial" w:eastAsia="Cambria" w:hAnsi="Arial" w:cs="Arial"/>
          <w:lang w:val="pt-BR"/>
        </w:rPr>
        <w:t>o e tomada das seguintes providê</w:t>
      </w:r>
      <w:r w:rsidRPr="00BE50DB">
        <w:rPr>
          <w:rStyle w:val="Nenhum"/>
          <w:rFonts w:ascii="Arial" w:eastAsia="Cambria" w:hAnsi="Arial" w:cs="Arial"/>
          <w:lang w:val="pt-BR"/>
        </w:rPr>
        <w:t>ncias, observado e cumprido o fluxo e prazos a seguir:</w:t>
      </w:r>
      <w:r w:rsidR="00D31E79" w:rsidRPr="00BE50DB">
        <w:rPr>
          <w:rStyle w:val="Nenhum"/>
          <w:rFonts w:ascii="Arial" w:eastAsia="Cambria" w:hAnsi="Arial" w:cs="Arial"/>
          <w:lang w:val="pt-BR"/>
        </w:rPr>
        <w:t xml:space="preserve"> </w:t>
      </w:r>
    </w:p>
    <w:p w14:paraId="48373CEC" w14:textId="77777777" w:rsidR="00BE50DB" w:rsidRPr="00CC1317" w:rsidRDefault="00BE50DB" w:rsidP="00BE50DB">
      <w:pPr>
        <w:pStyle w:val="PargrafodaLista"/>
        <w:suppressAutoHyphens w:val="0"/>
        <w:spacing w:line="360" w:lineRule="auto"/>
        <w:ind w:left="714"/>
        <w:jc w:val="both"/>
        <w:rPr>
          <w:rStyle w:val="Nenhum"/>
          <w:rFonts w:ascii="Arial" w:eastAsiaTheme="minorHAnsi" w:hAnsi="Arial" w:cs="Arial"/>
          <w:sz w:val="24"/>
          <w:szCs w:val="24"/>
          <w:lang w:val="pt-BR" w:eastAsia="en-US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1855"/>
        <w:gridCol w:w="5853"/>
        <w:gridCol w:w="1414"/>
      </w:tblGrid>
      <w:tr w:rsidR="003E007B" w:rsidRPr="00EE4B95" w14:paraId="67996DDB" w14:textId="77777777" w:rsidTr="003E007B">
        <w:trPr>
          <w:trHeight w:val="209"/>
          <w:jc w:val="center"/>
        </w:trPr>
        <w:tc>
          <w:tcPr>
            <w:tcW w:w="279" w:type="dxa"/>
          </w:tcPr>
          <w:p w14:paraId="2C9FFAAB" w14:textId="77777777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55" w:type="dxa"/>
          </w:tcPr>
          <w:p w14:paraId="10604286" w14:textId="77777777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SETOR</w:t>
            </w:r>
          </w:p>
        </w:tc>
        <w:tc>
          <w:tcPr>
            <w:tcW w:w="5853" w:type="dxa"/>
          </w:tcPr>
          <w:p w14:paraId="57E4BE55" w14:textId="77777777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DEMANDA</w:t>
            </w:r>
          </w:p>
        </w:tc>
        <w:tc>
          <w:tcPr>
            <w:tcW w:w="1414" w:type="dxa"/>
          </w:tcPr>
          <w:p w14:paraId="7D66B0CC" w14:textId="77777777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PRAZO</w:t>
            </w:r>
          </w:p>
        </w:tc>
      </w:tr>
      <w:tr w:rsidR="003E007B" w:rsidRPr="00EE4B95" w14:paraId="3CC0AE59" w14:textId="77777777" w:rsidTr="003E007B">
        <w:trPr>
          <w:trHeight w:val="429"/>
          <w:jc w:val="center"/>
        </w:trPr>
        <w:tc>
          <w:tcPr>
            <w:tcW w:w="279" w:type="dxa"/>
          </w:tcPr>
          <w:p w14:paraId="04184C32" w14:textId="77777777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</w:t>
            </w:r>
          </w:p>
        </w:tc>
        <w:tc>
          <w:tcPr>
            <w:tcW w:w="1855" w:type="dxa"/>
          </w:tcPr>
          <w:p w14:paraId="332FC147" w14:textId="5FE7CA95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COA - CAU/PR</w:t>
            </w:r>
          </w:p>
        </w:tc>
        <w:tc>
          <w:tcPr>
            <w:tcW w:w="5853" w:type="dxa"/>
          </w:tcPr>
          <w:p w14:paraId="4A169397" w14:textId="6615BB6B" w:rsidR="00EA0FB6" w:rsidRPr="00EE4B95" w:rsidRDefault="00CC1317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Encaminhamento ao gabinete</w:t>
            </w:r>
          </w:p>
        </w:tc>
        <w:tc>
          <w:tcPr>
            <w:tcW w:w="1414" w:type="dxa"/>
          </w:tcPr>
          <w:p w14:paraId="5F28D6AE" w14:textId="24C27361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 dia</w:t>
            </w:r>
          </w:p>
        </w:tc>
      </w:tr>
      <w:tr w:rsidR="003E007B" w:rsidRPr="00EE4B95" w14:paraId="1AC15BED" w14:textId="77777777" w:rsidTr="003E007B">
        <w:trPr>
          <w:trHeight w:val="422"/>
          <w:jc w:val="center"/>
        </w:trPr>
        <w:tc>
          <w:tcPr>
            <w:tcW w:w="279" w:type="dxa"/>
          </w:tcPr>
          <w:p w14:paraId="46ED5DB4" w14:textId="77777777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2</w:t>
            </w:r>
          </w:p>
        </w:tc>
        <w:tc>
          <w:tcPr>
            <w:tcW w:w="1855" w:type="dxa"/>
          </w:tcPr>
          <w:p w14:paraId="1B30A646" w14:textId="41ACA3CF" w:rsidR="00EA0FB6" w:rsidRPr="00EE4B95" w:rsidRDefault="00CC1317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PRESIDÊNCIA</w:t>
            </w:r>
          </w:p>
        </w:tc>
        <w:tc>
          <w:tcPr>
            <w:tcW w:w="5853" w:type="dxa"/>
          </w:tcPr>
          <w:p w14:paraId="346783C7" w14:textId="6484F31D" w:rsidR="00EA0FB6" w:rsidRPr="00EE4B95" w:rsidRDefault="00EA0FB6" w:rsidP="00E173D0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</w:t>
            </w:r>
            <w:r w:rsidR="00E173D0">
              <w:rPr>
                <w:rFonts w:ascii="Arial" w:eastAsia="Cambria" w:hAnsi="Arial" w:cs="Arial"/>
                <w:sz w:val="20"/>
                <w:szCs w:val="20"/>
                <w:lang w:val="pt-BR"/>
              </w:rPr>
              <w:t>Encaminhar para aprovação do Plenário CAU/PR</w:t>
            </w:r>
          </w:p>
        </w:tc>
        <w:tc>
          <w:tcPr>
            <w:tcW w:w="1414" w:type="dxa"/>
          </w:tcPr>
          <w:p w14:paraId="0237338D" w14:textId="0E412185" w:rsidR="00EA0FB6" w:rsidRPr="00EE4B95" w:rsidRDefault="007959D6" w:rsidP="007959D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26</w:t>
            </w:r>
            <w:r w:rsidR="00EA0FB6"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>/0</w:t>
            </w: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>7</w:t>
            </w:r>
            <w:r w:rsidR="00EA0FB6"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>/2024</w:t>
            </w:r>
          </w:p>
        </w:tc>
      </w:tr>
    </w:tbl>
    <w:p w14:paraId="0F58D358" w14:textId="77777777" w:rsidR="00EA0FB6" w:rsidRDefault="00EA0FB6" w:rsidP="00EA0FB6">
      <w:pPr>
        <w:pStyle w:val="PargrafodaLista"/>
        <w:shd w:val="clear" w:color="auto" w:fill="FFFFFF"/>
        <w:suppressAutoHyphens w:val="0"/>
        <w:spacing w:line="360" w:lineRule="auto"/>
        <w:contextualSpacing w:val="0"/>
        <w:textAlignment w:val="baseline"/>
        <w:rPr>
          <w:rFonts w:ascii="Arial" w:eastAsia="Cambria" w:hAnsi="Arial" w:cs="Arial"/>
          <w:lang w:val="pt-BR"/>
        </w:rPr>
      </w:pPr>
    </w:p>
    <w:p w14:paraId="64BB668D" w14:textId="7C53F05C" w:rsidR="003C1F8B" w:rsidRPr="00BE50DB" w:rsidRDefault="003E007B" w:rsidP="001A4E7C">
      <w:pPr>
        <w:pStyle w:val="PargrafodaLista"/>
        <w:numPr>
          <w:ilvl w:val="0"/>
          <w:numId w:val="21"/>
        </w:numPr>
        <w:shd w:val="clear" w:color="auto" w:fill="FFFFFF"/>
        <w:suppressAutoHyphens w:val="0"/>
        <w:spacing w:line="360" w:lineRule="auto"/>
        <w:contextualSpacing w:val="0"/>
        <w:jc w:val="both"/>
        <w:textAlignment w:val="baseline"/>
        <w:rPr>
          <w:rFonts w:ascii="Arial" w:eastAsia="Cambria" w:hAnsi="Arial" w:cs="Arial"/>
          <w:lang w:val="pt-BR"/>
        </w:rPr>
      </w:pPr>
      <w:r w:rsidRPr="00BE50DB">
        <w:rPr>
          <w:rFonts w:ascii="Arial" w:eastAsia="Cambria" w:hAnsi="Arial" w:cs="Arial"/>
          <w:lang w:val="pt-BR"/>
        </w:rPr>
        <w:t>Solicitar a observação dos temas contidos nesta deliberação pelos demais setores e, órgãos colegiados que possuem convergência com o assunto.</w:t>
      </w:r>
    </w:p>
    <w:p w14:paraId="3B38F5E1" w14:textId="77777777" w:rsidR="003E007B" w:rsidRPr="00BE50DB" w:rsidRDefault="003E007B" w:rsidP="003E007B">
      <w:pPr>
        <w:pStyle w:val="PargrafodaLista"/>
        <w:shd w:val="clear" w:color="auto" w:fill="FFFFFF"/>
        <w:suppressAutoHyphens w:val="0"/>
        <w:spacing w:line="360" w:lineRule="auto"/>
        <w:contextualSpacing w:val="0"/>
        <w:textAlignment w:val="baseline"/>
        <w:rPr>
          <w:rStyle w:val="Nenhum"/>
          <w:rFonts w:ascii="Arial" w:eastAsia="Cambria" w:hAnsi="Arial" w:cs="Arial"/>
          <w:lang w:val="pt-BR"/>
        </w:rPr>
      </w:pPr>
    </w:p>
    <w:p w14:paraId="2161EA94" w14:textId="77777777" w:rsidR="00823FF0" w:rsidRPr="00BE50DB" w:rsidRDefault="54DEFD88" w:rsidP="00C72E2A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  <w:r w:rsidRPr="00BE50DB">
        <w:rPr>
          <w:rFonts w:ascii="Arial" w:hAnsi="Arial" w:cs="Arial"/>
        </w:rPr>
        <w:t xml:space="preserve">Esta deliberação entra em vigor nesta data. </w:t>
      </w:r>
    </w:p>
    <w:p w14:paraId="2B660121" w14:textId="77777777" w:rsidR="0051157F" w:rsidRPr="00BE50DB" w:rsidRDefault="0051157F" w:rsidP="00C72E2A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</w:p>
    <w:p w14:paraId="600DA178" w14:textId="2079D0A1" w:rsidR="0051157F" w:rsidRPr="00BE50DB" w:rsidRDefault="002F38E3" w:rsidP="00C72E2A">
      <w:pPr>
        <w:spacing w:line="360" w:lineRule="auto"/>
        <w:jc w:val="both"/>
        <w:rPr>
          <w:rFonts w:ascii="Arial" w:eastAsia="Times New Roman" w:hAnsi="Arial" w:cs="Arial"/>
        </w:rPr>
      </w:pPr>
      <w:r w:rsidRPr="00BE50DB">
        <w:rPr>
          <w:rFonts w:ascii="Arial" w:eastAsia="Times New Roman" w:hAnsi="Arial" w:cs="Arial"/>
        </w:rPr>
        <w:t xml:space="preserve">Curitiba (PR), </w:t>
      </w:r>
      <w:r w:rsidR="00E604D1" w:rsidRPr="00BE50DB">
        <w:rPr>
          <w:rFonts w:ascii="Arial" w:eastAsia="Times New Roman" w:hAnsi="Arial" w:cs="Arial"/>
        </w:rPr>
        <w:t>2</w:t>
      </w:r>
      <w:r w:rsidR="007959D6">
        <w:rPr>
          <w:rFonts w:ascii="Arial" w:eastAsia="Times New Roman" w:hAnsi="Arial" w:cs="Arial"/>
        </w:rPr>
        <w:t>5</w:t>
      </w:r>
      <w:r w:rsidRPr="00BE50DB">
        <w:rPr>
          <w:rFonts w:ascii="Arial" w:eastAsia="Times New Roman" w:hAnsi="Arial" w:cs="Arial"/>
        </w:rPr>
        <w:t xml:space="preserve"> de </w:t>
      </w:r>
      <w:r w:rsidR="007959D6">
        <w:rPr>
          <w:rFonts w:ascii="Arial" w:eastAsia="Times New Roman" w:hAnsi="Arial" w:cs="Arial"/>
        </w:rPr>
        <w:t>jul</w:t>
      </w:r>
      <w:r w:rsidR="006D5907" w:rsidRPr="00BE50DB">
        <w:rPr>
          <w:rFonts w:ascii="Arial" w:eastAsia="Times New Roman" w:hAnsi="Arial" w:cs="Arial"/>
        </w:rPr>
        <w:t>ho</w:t>
      </w:r>
      <w:r w:rsidRPr="00BE50DB">
        <w:rPr>
          <w:rFonts w:ascii="Arial" w:eastAsia="Times New Roman" w:hAnsi="Arial" w:cs="Arial"/>
        </w:rPr>
        <w:t xml:space="preserve"> de 202</w:t>
      </w:r>
      <w:r w:rsidR="00E604D1" w:rsidRPr="00BE50DB">
        <w:rPr>
          <w:rFonts w:ascii="Arial" w:eastAsia="Times New Roman" w:hAnsi="Arial" w:cs="Arial"/>
        </w:rPr>
        <w:t>4</w:t>
      </w:r>
      <w:r w:rsidR="003C1F8B" w:rsidRPr="00BE50DB">
        <w:rPr>
          <w:rFonts w:ascii="Arial" w:eastAsia="Times New Roman" w:hAnsi="Arial" w:cs="Arial"/>
        </w:rPr>
        <w:t>.</w:t>
      </w:r>
    </w:p>
    <w:p w14:paraId="02EF7BF9" w14:textId="77777777" w:rsidR="00BE50DB" w:rsidRDefault="00BE50DB" w:rsidP="00C72E2A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73A96B" w14:textId="77777777" w:rsidR="00BE50DB" w:rsidRPr="00BE50DB" w:rsidRDefault="00BE50DB" w:rsidP="00C72E2A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A3D3EC" w14:textId="77777777" w:rsidR="00823FF0" w:rsidRPr="00C72E2A" w:rsidRDefault="00823FF0" w:rsidP="00C72E2A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p w14:paraId="32D8E7AE" w14:textId="77777777" w:rsidR="00233CEB" w:rsidRPr="00C72E2A" w:rsidRDefault="00233CEB" w:rsidP="00C72E2A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Style w:val="TableNormal3"/>
        <w:tblW w:w="5000" w:type="pct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C72E2A" w:rsidRPr="00C72E2A" w14:paraId="28CDF034" w14:textId="77777777" w:rsidTr="001A4E7C">
        <w:trPr>
          <w:trHeight w:val="450"/>
          <w:jc w:val="center"/>
        </w:trPr>
        <w:tc>
          <w:tcPr>
            <w:tcW w:w="4677" w:type="dxa"/>
            <w:vAlign w:val="center"/>
          </w:tcPr>
          <w:p w14:paraId="7F407603" w14:textId="77777777" w:rsidR="001A4E7C" w:rsidRDefault="001A4E7C" w:rsidP="00C72E2A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7871E03B" w14:textId="66FC5509" w:rsidR="00C72E2A" w:rsidRDefault="00C72E2A" w:rsidP="00C72E2A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 w:rsidRPr="00C72E2A">
              <w:rPr>
                <w:rFonts w:ascii="Arial" w:hAnsi="Arial" w:cs="Arial"/>
                <w:b/>
                <w:lang w:val="pt-BR"/>
              </w:rPr>
              <w:t>TAILA FALLEIROS L. SCHMITT</w:t>
            </w:r>
            <w:r w:rsidRPr="00C72E2A">
              <w:rPr>
                <w:rFonts w:ascii="Arial" w:hAnsi="Arial" w:cs="Arial"/>
                <w:lang w:val="pt-BR"/>
              </w:rPr>
              <w:t xml:space="preserve">   </w:t>
            </w:r>
            <w:r>
              <w:rPr>
                <w:rFonts w:ascii="Arial" w:hAnsi="Arial" w:cs="Arial"/>
                <w:lang w:val="pt-BR"/>
              </w:rPr>
              <w:t xml:space="preserve">      </w:t>
            </w:r>
            <w:r w:rsidR="001A4E7C">
              <w:rPr>
                <w:rFonts w:ascii="Arial" w:hAnsi="Arial" w:cs="Arial"/>
                <w:lang w:val="pt-BR"/>
              </w:rPr>
              <w:t xml:space="preserve">    </w:t>
            </w:r>
            <w:r w:rsidRPr="00C72E2A">
              <w:rPr>
                <w:rFonts w:ascii="Arial" w:hAnsi="Arial" w:cs="Arial"/>
                <w:lang w:val="pt-BR"/>
              </w:rPr>
              <w:t>Coordenador</w:t>
            </w:r>
            <w:r w:rsidRPr="00C72E2A">
              <w:rPr>
                <w:rFonts w:ascii="Arial" w:hAnsi="Arial" w:cs="Arial"/>
                <w:spacing w:val="-4"/>
                <w:lang w:val="pt-BR"/>
              </w:rPr>
              <w:t>a</w:t>
            </w:r>
            <w:r w:rsidRPr="00C72E2A">
              <w:rPr>
                <w:rFonts w:ascii="Arial" w:hAnsi="Arial" w:cs="Arial"/>
                <w:lang w:val="pt-BR"/>
              </w:rPr>
              <w:t xml:space="preserve"> COA-CAU/PR</w:t>
            </w:r>
          </w:p>
          <w:p w14:paraId="4842BA25" w14:textId="67C90ABF" w:rsidR="001A4E7C" w:rsidRPr="00C72E2A" w:rsidRDefault="001A4E7C" w:rsidP="00C72E2A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94" w:type="dxa"/>
            <w:vAlign w:val="center"/>
          </w:tcPr>
          <w:p w14:paraId="1D3153F0" w14:textId="79573586" w:rsidR="00C72E2A" w:rsidRDefault="001A4E7C" w:rsidP="001A4E7C">
            <w:pPr>
              <w:spacing w:after="0" w:line="24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                </w:t>
            </w:r>
            <w:r w:rsidR="00CF76C3">
              <w:rPr>
                <w:rFonts w:ascii="Arial" w:hAnsi="Arial" w:cs="Arial"/>
                <w:b/>
                <w:lang w:val="pt-BR"/>
              </w:rPr>
              <w:t xml:space="preserve">GISELLE LUZIA </w:t>
            </w:r>
            <w:r>
              <w:rPr>
                <w:rFonts w:ascii="Arial" w:hAnsi="Arial" w:cs="Arial"/>
                <w:b/>
                <w:lang w:val="pt-BR"/>
              </w:rPr>
              <w:t>DZIURA</w:t>
            </w:r>
          </w:p>
          <w:p w14:paraId="70E1FDAE" w14:textId="109C7E19" w:rsidR="00C72E2A" w:rsidRPr="00C72E2A" w:rsidRDefault="00CF76C3" w:rsidP="00377816">
            <w:pPr>
              <w:spacing w:before="5" w:after="1" w:line="240" w:lineRule="auto"/>
              <w:ind w:right="1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 xml:space="preserve">         </w:t>
            </w:r>
            <w:r w:rsidR="001A4E7C">
              <w:rPr>
                <w:rFonts w:ascii="Arial" w:hAnsi="Arial" w:cs="Arial"/>
                <w:lang w:val="pt-BR"/>
              </w:rPr>
              <w:t>Coordenadora adjunta</w:t>
            </w:r>
            <w:r w:rsidR="00C72E2A" w:rsidRPr="00C72E2A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="00C72E2A" w:rsidRPr="00C72E2A">
              <w:rPr>
                <w:rFonts w:ascii="Arial" w:hAnsi="Arial" w:cs="Arial"/>
                <w:lang w:val="pt-BR"/>
              </w:rPr>
              <w:t>COA-CAU/PR</w:t>
            </w:r>
          </w:p>
        </w:tc>
      </w:tr>
      <w:tr w:rsidR="001A4E7C" w:rsidRPr="00C72E2A" w14:paraId="0E6912D3" w14:textId="77777777" w:rsidTr="001A4E7C">
        <w:trPr>
          <w:trHeight w:val="450"/>
          <w:jc w:val="center"/>
        </w:trPr>
        <w:tc>
          <w:tcPr>
            <w:tcW w:w="4677" w:type="dxa"/>
            <w:vAlign w:val="center"/>
          </w:tcPr>
          <w:p w14:paraId="3E4D1204" w14:textId="77777777" w:rsid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2DB8F8B9" w14:textId="77777777" w:rsid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2C2A9FCF" w14:textId="77777777" w:rsid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7A41906D" w14:textId="77777777" w:rsid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404EA9B2" w14:textId="77777777" w:rsid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24D0F47F" w14:textId="77777777" w:rsid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601DD030" w14:textId="77777777" w:rsidR="001A4E7C" w:rsidRP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  <w:r w:rsidRPr="001A4E7C">
              <w:rPr>
                <w:rFonts w:ascii="Arial" w:hAnsi="Arial" w:cs="Arial"/>
                <w:b/>
                <w:lang w:val="pt-BR"/>
              </w:rPr>
              <w:t xml:space="preserve">GEOVANI INACIO BARD                                           </w:t>
            </w:r>
          </w:p>
          <w:p w14:paraId="56D058CC" w14:textId="72C8B174" w:rsidR="001A4E7C" w:rsidRP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 w:rsidRPr="001A4E7C">
              <w:rPr>
                <w:rFonts w:ascii="Arial" w:hAnsi="Arial" w:cs="Arial"/>
                <w:lang w:val="pt-BR"/>
              </w:rPr>
              <w:t xml:space="preserve">  Membro COA-CAU/PR</w:t>
            </w:r>
          </w:p>
        </w:tc>
        <w:tc>
          <w:tcPr>
            <w:tcW w:w="4394" w:type="dxa"/>
            <w:vAlign w:val="center"/>
          </w:tcPr>
          <w:p w14:paraId="1429B0DC" w14:textId="77777777" w:rsid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1E72A00C" w14:textId="77777777" w:rsid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2E72A1B6" w14:textId="77777777" w:rsid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7EB2832D" w14:textId="77777777" w:rsid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215F612B" w14:textId="77777777" w:rsid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631F5FFF" w14:textId="77777777" w:rsid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74F775B1" w14:textId="77777777" w:rsidR="001A4E7C" w:rsidRP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1A4E7C">
              <w:rPr>
                <w:rFonts w:ascii="Arial" w:hAnsi="Arial" w:cs="Arial"/>
                <w:b/>
                <w:lang w:val="pt-BR"/>
              </w:rPr>
              <w:t>LEONARDO DANIELLI</w:t>
            </w:r>
          </w:p>
          <w:p w14:paraId="11EB6407" w14:textId="546B0E52" w:rsidR="001A4E7C" w:rsidRP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  <w:r w:rsidRPr="001A4E7C">
              <w:rPr>
                <w:rFonts w:ascii="Arial" w:hAnsi="Arial" w:cs="Arial"/>
                <w:lang w:val="pt-BR"/>
              </w:rPr>
              <w:t>Membro COA-CAU/PR</w:t>
            </w:r>
          </w:p>
        </w:tc>
      </w:tr>
    </w:tbl>
    <w:tbl>
      <w:tblPr>
        <w:tblW w:w="9071" w:type="dxa"/>
        <w:tblLayout w:type="fixed"/>
        <w:tblLook w:val="0000" w:firstRow="0" w:lastRow="0" w:firstColumn="0" w:lastColumn="0" w:noHBand="0" w:noVBand="0"/>
      </w:tblPr>
      <w:tblGrid>
        <w:gridCol w:w="1844"/>
        <w:gridCol w:w="3693"/>
        <w:gridCol w:w="879"/>
        <w:gridCol w:w="888"/>
        <w:gridCol w:w="880"/>
        <w:gridCol w:w="887"/>
      </w:tblGrid>
      <w:tr w:rsidR="00823FF0" w:rsidRPr="00C72E2A" w14:paraId="1DEA24AC" w14:textId="77777777" w:rsidTr="00E604D1">
        <w:trPr>
          <w:trHeight w:val="220"/>
        </w:trPr>
        <w:tc>
          <w:tcPr>
            <w:tcW w:w="9071" w:type="dxa"/>
            <w:gridSpan w:val="6"/>
          </w:tcPr>
          <w:p w14:paraId="36678D8B" w14:textId="773A3420" w:rsidR="00823FF0" w:rsidRPr="00C72E2A" w:rsidRDefault="006B0312" w:rsidP="003E007B">
            <w:pPr>
              <w:pageBreakBefore/>
              <w:widowControl w:val="0"/>
              <w:tabs>
                <w:tab w:val="left" w:pos="4968"/>
              </w:tabs>
              <w:jc w:val="center"/>
              <w:rPr>
                <w:rFonts w:ascii="Arial" w:eastAsia="Times New Roman" w:hAnsi="Arial" w:cs="Arial"/>
              </w:rPr>
            </w:pPr>
            <w:r w:rsidRPr="00C72E2A">
              <w:rPr>
                <w:rFonts w:ascii="Arial" w:hAnsi="Arial" w:cs="Arial"/>
              </w:rPr>
              <w:lastRenderedPageBreak/>
              <w:br w:type="page"/>
            </w:r>
            <w:r w:rsidR="001A4E7C">
              <w:rPr>
                <w:rFonts w:ascii="Arial" w:hAnsi="Arial" w:cs="Arial"/>
              </w:rPr>
              <w:t>07</w:t>
            </w:r>
            <w:r w:rsidR="002F38E3" w:rsidRPr="00C72E2A">
              <w:rPr>
                <w:rFonts w:ascii="Arial" w:eastAsia="Times New Roman" w:hAnsi="Arial" w:cs="Arial"/>
              </w:rPr>
              <w:t>ª REUNIÃO ORDINÁRIA DA COA-CAU/PR 202</w:t>
            </w:r>
            <w:r w:rsidR="00CD4927" w:rsidRPr="00C72E2A">
              <w:rPr>
                <w:rFonts w:ascii="Arial" w:eastAsia="Times New Roman" w:hAnsi="Arial" w:cs="Arial"/>
              </w:rPr>
              <w:t>4</w:t>
            </w:r>
          </w:p>
          <w:p w14:paraId="11CB3321" w14:textId="14E021DF" w:rsidR="00823FF0" w:rsidRPr="00C72E2A" w:rsidRDefault="00823FF0" w:rsidP="00C72E2A">
            <w:pPr>
              <w:widowControl w:val="0"/>
              <w:tabs>
                <w:tab w:val="left" w:pos="4968"/>
              </w:tabs>
              <w:jc w:val="both"/>
              <w:rPr>
                <w:rFonts w:ascii="Arial" w:eastAsia="Times New Roman" w:hAnsi="Arial" w:cs="Arial"/>
              </w:rPr>
            </w:pPr>
          </w:p>
        </w:tc>
      </w:tr>
      <w:tr w:rsidR="00823FF0" w:rsidRPr="00C72E2A" w14:paraId="07793484" w14:textId="77777777" w:rsidTr="00E604D1">
        <w:trPr>
          <w:trHeight w:val="220"/>
        </w:trPr>
        <w:tc>
          <w:tcPr>
            <w:tcW w:w="9071" w:type="dxa"/>
            <w:gridSpan w:val="6"/>
            <w:tcBorders>
              <w:bottom w:val="single" w:sz="6" w:space="0" w:color="000000" w:themeColor="text1"/>
            </w:tcBorders>
          </w:tcPr>
          <w:p w14:paraId="1B0D354D" w14:textId="77777777" w:rsidR="00823FF0" w:rsidRPr="00C72E2A" w:rsidRDefault="002F38E3" w:rsidP="00C72E2A">
            <w:pPr>
              <w:widowControl w:val="0"/>
              <w:spacing w:before="240" w:line="36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Folha de Votação</w:t>
            </w:r>
          </w:p>
        </w:tc>
      </w:tr>
      <w:tr w:rsidR="00823FF0" w:rsidRPr="00C72E2A" w14:paraId="3F64E2AB" w14:textId="77777777" w:rsidTr="00E604D1">
        <w:trPr>
          <w:trHeight w:val="230"/>
        </w:trPr>
        <w:tc>
          <w:tcPr>
            <w:tcW w:w="1844" w:type="dxa"/>
            <w:vMerge w:val="restart"/>
            <w:tcBorders>
              <w:top w:val="single" w:sz="6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310EB7CC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Função</w:t>
            </w:r>
          </w:p>
        </w:tc>
        <w:tc>
          <w:tcPr>
            <w:tcW w:w="3693" w:type="dxa"/>
            <w:vMerge w:val="restart"/>
            <w:tcBorders>
              <w:top w:val="single" w:sz="6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7F60AD3E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Conselheiros</w:t>
            </w:r>
          </w:p>
        </w:tc>
        <w:tc>
          <w:tcPr>
            <w:tcW w:w="3534" w:type="dxa"/>
            <w:gridSpan w:val="4"/>
            <w:tcBorders>
              <w:top w:val="single" w:sz="6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6650C744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Votação</w:t>
            </w:r>
          </w:p>
        </w:tc>
      </w:tr>
      <w:tr w:rsidR="00823FF0" w:rsidRPr="00C72E2A" w14:paraId="4BDA4FC2" w14:textId="77777777" w:rsidTr="00E604D1">
        <w:trPr>
          <w:trHeight w:val="230"/>
        </w:trPr>
        <w:tc>
          <w:tcPr>
            <w:tcW w:w="1844" w:type="dxa"/>
            <w:vMerge/>
            <w:vAlign w:val="center"/>
          </w:tcPr>
          <w:p w14:paraId="4101652C" w14:textId="77777777" w:rsidR="00823FF0" w:rsidRPr="00C72E2A" w:rsidRDefault="00823FF0" w:rsidP="00C72E2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693" w:type="dxa"/>
            <w:vMerge/>
            <w:vAlign w:val="center"/>
          </w:tcPr>
          <w:p w14:paraId="4B99056E" w14:textId="77777777" w:rsidR="00823FF0" w:rsidRPr="00C72E2A" w:rsidRDefault="00823FF0" w:rsidP="00C72E2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808080" w:themeColor="background1" w:themeShade="80"/>
              <w:bottom w:val="single" w:sz="6" w:space="0" w:color="000000" w:themeColor="text1"/>
            </w:tcBorders>
            <w:vAlign w:val="center"/>
          </w:tcPr>
          <w:p w14:paraId="3FBAC8E5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Sim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bottom w:val="single" w:sz="6" w:space="0" w:color="000000" w:themeColor="text1"/>
            </w:tcBorders>
            <w:vAlign w:val="center"/>
          </w:tcPr>
          <w:p w14:paraId="5D6332DC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Não</w:t>
            </w:r>
          </w:p>
        </w:tc>
        <w:tc>
          <w:tcPr>
            <w:tcW w:w="880" w:type="dxa"/>
            <w:tcBorders>
              <w:top w:val="single" w:sz="4" w:space="0" w:color="808080" w:themeColor="background1" w:themeShade="80"/>
              <w:bottom w:val="single" w:sz="6" w:space="0" w:color="000000" w:themeColor="text1"/>
            </w:tcBorders>
            <w:vAlign w:val="center"/>
          </w:tcPr>
          <w:p w14:paraId="158F6874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Abst.</w:t>
            </w:r>
          </w:p>
        </w:tc>
        <w:tc>
          <w:tcPr>
            <w:tcW w:w="887" w:type="dxa"/>
            <w:tcBorders>
              <w:top w:val="single" w:sz="4" w:space="0" w:color="808080" w:themeColor="background1" w:themeShade="80"/>
              <w:bottom w:val="single" w:sz="6" w:space="0" w:color="000000" w:themeColor="text1"/>
            </w:tcBorders>
            <w:vAlign w:val="center"/>
          </w:tcPr>
          <w:p w14:paraId="6E766A45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Ausên.</w:t>
            </w:r>
          </w:p>
        </w:tc>
      </w:tr>
      <w:tr w:rsidR="00823FF0" w:rsidRPr="00C72E2A" w14:paraId="4DDE8658" w14:textId="77777777" w:rsidTr="00E604D1">
        <w:trPr>
          <w:trHeight w:val="230"/>
        </w:trPr>
        <w:tc>
          <w:tcPr>
            <w:tcW w:w="1844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1F2A9122" w14:textId="37830E14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Coordenador</w:t>
            </w:r>
            <w:r w:rsidR="00CD4927" w:rsidRPr="00C72E2A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3693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56F52D21" w14:textId="44F2F3E2" w:rsidR="00823FF0" w:rsidRPr="00C72E2A" w:rsidRDefault="00CD4927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Taila Falleiros Lemos Schmitt</w:t>
            </w:r>
          </w:p>
        </w:tc>
        <w:tc>
          <w:tcPr>
            <w:tcW w:w="879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33096EF0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1299C43A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4DDBEF00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3461D779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4E7C" w:rsidRPr="00C72E2A" w14:paraId="78065FFD" w14:textId="77777777" w:rsidTr="00E604D1">
        <w:trPr>
          <w:trHeight w:val="230"/>
        </w:trPr>
        <w:tc>
          <w:tcPr>
            <w:tcW w:w="1844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24CEC7CA" w14:textId="233353B4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Coordenadora Adjunta </w:t>
            </w:r>
          </w:p>
        </w:tc>
        <w:tc>
          <w:tcPr>
            <w:tcW w:w="3693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2BD34FA0" w14:textId="61B31886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A4E7C">
              <w:rPr>
                <w:rFonts w:ascii="Arial" w:eastAsia="Times New Roman" w:hAnsi="Arial" w:cs="Arial"/>
                <w:color w:val="000000"/>
              </w:rPr>
              <w:t>Giselle Luzia Dziura</w:t>
            </w:r>
          </w:p>
        </w:tc>
        <w:tc>
          <w:tcPr>
            <w:tcW w:w="879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64A26C4A" w14:textId="29E19CD9" w:rsidR="001A4E7C" w:rsidRPr="00C72E2A" w:rsidRDefault="00ED03A4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46213171" w14:textId="7777777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02729EBC" w14:textId="7777777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02404E3E" w14:textId="7777777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4E7C" w:rsidRPr="00C72E2A" w14:paraId="01B05858" w14:textId="77777777" w:rsidTr="00E604D1">
        <w:trPr>
          <w:trHeight w:val="230"/>
        </w:trPr>
        <w:tc>
          <w:tcPr>
            <w:tcW w:w="1844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70A74531" w14:textId="729C919D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A4E7C">
              <w:rPr>
                <w:rFonts w:ascii="Arial" w:eastAsia="Times New Roman" w:hAnsi="Arial" w:cs="Arial"/>
                <w:color w:val="000000"/>
              </w:rPr>
              <w:t>Membro</w:t>
            </w:r>
            <w:r>
              <w:rPr>
                <w:rFonts w:ascii="Arial" w:eastAsia="Times New Roman" w:hAnsi="Arial" w:cs="Arial"/>
                <w:color w:val="000000"/>
              </w:rPr>
              <w:t xml:space="preserve"> COA </w:t>
            </w:r>
          </w:p>
        </w:tc>
        <w:tc>
          <w:tcPr>
            <w:tcW w:w="3693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5C166A47" w14:textId="5E9CB40B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A4E7C">
              <w:rPr>
                <w:rFonts w:ascii="Arial" w:eastAsia="Times New Roman" w:hAnsi="Arial" w:cs="Arial"/>
                <w:color w:val="000000"/>
              </w:rPr>
              <w:t>Leonardo Danielli</w:t>
            </w:r>
            <w:bookmarkStart w:id="1" w:name="_GoBack"/>
            <w:bookmarkEnd w:id="1"/>
          </w:p>
        </w:tc>
        <w:tc>
          <w:tcPr>
            <w:tcW w:w="879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62F7FAD6" w14:textId="09FCBBA8" w:rsidR="001A4E7C" w:rsidRPr="00C72E2A" w:rsidRDefault="00ED03A4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5E5EC3CC" w14:textId="7777777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748A6410" w14:textId="7777777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7C2DBCC9" w14:textId="7777777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23FF0" w:rsidRPr="00C72E2A" w14:paraId="6BAD267F" w14:textId="77777777" w:rsidTr="00E604D1">
        <w:trPr>
          <w:trHeight w:val="230"/>
        </w:trPr>
        <w:tc>
          <w:tcPr>
            <w:tcW w:w="18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5F26D7" w14:textId="24579164" w:rsidR="00823FF0" w:rsidRPr="00C72E2A" w:rsidRDefault="00C001BD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Membro</w:t>
            </w:r>
            <w:r w:rsidR="001A4E7C">
              <w:rPr>
                <w:rFonts w:ascii="Arial" w:eastAsia="Times New Roman" w:hAnsi="Arial" w:cs="Arial"/>
                <w:color w:val="000000"/>
              </w:rPr>
              <w:t xml:space="preserve"> COA</w:t>
            </w:r>
          </w:p>
        </w:tc>
        <w:tc>
          <w:tcPr>
            <w:tcW w:w="3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8A7638" w14:textId="05FB6C3A" w:rsidR="00823FF0" w:rsidRPr="00C72E2A" w:rsidRDefault="006D5907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Geovani Inácio Bard</w:t>
            </w:r>
          </w:p>
        </w:tc>
        <w:tc>
          <w:tcPr>
            <w:tcW w:w="8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0CB7FE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F2D8B6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B78278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C39945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23FF0" w:rsidRPr="00C72E2A" w14:paraId="6D98A12B" w14:textId="77777777" w:rsidTr="00E604D1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000000" w:themeColor="text1"/>
              <w:bottom w:val="single" w:sz="4" w:space="0" w:color="808080" w:themeColor="background1" w:themeShade="80"/>
            </w:tcBorders>
          </w:tcPr>
          <w:p w14:paraId="2946DB82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23FF0" w:rsidRPr="00C72E2A" w14:paraId="7E5C4460" w14:textId="77777777" w:rsidTr="00E604D1">
        <w:trPr>
          <w:trHeight w:val="1418"/>
        </w:trPr>
        <w:tc>
          <w:tcPr>
            <w:tcW w:w="907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FF"/>
          </w:tcPr>
          <w:p w14:paraId="172F88C5" w14:textId="7C4F6584" w:rsidR="00823FF0" w:rsidRPr="00C72E2A" w:rsidRDefault="002F38E3" w:rsidP="00C72E2A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 xml:space="preserve">Histórico da votação: </w:t>
            </w:r>
            <w:r w:rsidR="00CD4927" w:rsidRPr="00C72E2A">
              <w:rPr>
                <w:rFonts w:ascii="Arial" w:eastAsia="Times New Roman" w:hAnsi="Arial" w:cs="Arial"/>
                <w:b/>
                <w:color w:val="000000"/>
              </w:rPr>
              <w:t>0</w:t>
            </w:r>
            <w:r w:rsidR="001A4E7C">
              <w:rPr>
                <w:rFonts w:ascii="Arial" w:eastAsia="Times New Roman" w:hAnsi="Arial" w:cs="Arial"/>
                <w:b/>
                <w:color w:val="000000"/>
              </w:rPr>
              <w:t>7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>ª REUNIÃO ORDINÁRIA COA-CAU/PR</w:t>
            </w:r>
          </w:p>
          <w:p w14:paraId="21672EE4" w14:textId="14EE1D24" w:rsidR="00823FF0" w:rsidRPr="00C72E2A" w:rsidRDefault="002F38E3" w:rsidP="00C72E2A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 xml:space="preserve">Data: </w:t>
            </w:r>
            <w:r w:rsidR="00033BC2" w:rsidRPr="00C72E2A"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="001A4E7C">
              <w:rPr>
                <w:rFonts w:ascii="Arial" w:eastAsia="Times New Roman" w:hAnsi="Arial" w:cs="Arial"/>
                <w:b/>
                <w:color w:val="000000"/>
              </w:rPr>
              <w:t>5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>/</w:t>
            </w:r>
            <w:r w:rsidR="00CD4927" w:rsidRPr="00C72E2A">
              <w:rPr>
                <w:rFonts w:ascii="Arial" w:eastAsia="Times New Roman" w:hAnsi="Arial" w:cs="Arial"/>
                <w:b/>
                <w:color w:val="000000"/>
              </w:rPr>
              <w:t>0</w:t>
            </w:r>
            <w:r w:rsidR="001A4E7C">
              <w:rPr>
                <w:rFonts w:ascii="Arial" w:eastAsia="Times New Roman" w:hAnsi="Arial" w:cs="Arial"/>
                <w:b/>
                <w:color w:val="000000"/>
              </w:rPr>
              <w:t>7</w:t>
            </w:r>
            <w:r w:rsidR="00CD4927" w:rsidRPr="00C72E2A">
              <w:rPr>
                <w:rFonts w:ascii="Arial" w:eastAsia="Times New Roman" w:hAnsi="Arial" w:cs="Arial"/>
                <w:b/>
                <w:color w:val="000000"/>
              </w:rPr>
              <w:t>/2024</w:t>
            </w:r>
          </w:p>
          <w:p w14:paraId="7514F390" w14:textId="692B16C4" w:rsidR="003C1F8B" w:rsidRPr="00C72E2A" w:rsidRDefault="002F38E3" w:rsidP="00C72E2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 w:themeColor="text1"/>
              </w:rPr>
              <w:t xml:space="preserve">Matéria em votação: </w:t>
            </w:r>
            <w:r w:rsidRPr="00C72E2A">
              <w:rPr>
                <w:rFonts w:ascii="Arial" w:hAnsi="Arial" w:cs="Arial"/>
                <w:b/>
                <w:bCs/>
              </w:rPr>
              <w:t xml:space="preserve"> </w:t>
            </w:r>
            <w:r w:rsidR="001A4E7C">
              <w:rPr>
                <w:rFonts w:ascii="Arial" w:hAnsi="Arial" w:cs="Arial"/>
                <w:b/>
                <w:bCs/>
              </w:rPr>
              <w:t xml:space="preserve">Realização de </w:t>
            </w:r>
            <w:r w:rsidR="00E173D0">
              <w:rPr>
                <w:rFonts w:ascii="Arial" w:hAnsi="Arial" w:cs="Arial"/>
                <w:b/>
                <w:bCs/>
              </w:rPr>
              <w:t>Treinamento aos Conselheiros</w:t>
            </w:r>
          </w:p>
          <w:p w14:paraId="7CB8E8A2" w14:textId="61EC8D0F" w:rsidR="00823FF0" w:rsidRPr="00C72E2A" w:rsidRDefault="002F38E3" w:rsidP="00C72E2A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Resultado da votação: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 xml:space="preserve"> Sim </w:t>
            </w:r>
            <w:r w:rsidR="00446BB9" w:rsidRPr="00C72E2A">
              <w:rPr>
                <w:rFonts w:ascii="Arial" w:eastAsia="Times New Roman" w:hAnsi="Arial" w:cs="Arial"/>
                <w:color w:val="000000"/>
              </w:rPr>
              <w:t>(</w:t>
            </w:r>
            <w:r w:rsidR="001A4E7C">
              <w:rPr>
                <w:rFonts w:ascii="Arial" w:eastAsia="Times New Roman" w:hAnsi="Arial" w:cs="Arial"/>
                <w:color w:val="000000"/>
              </w:rPr>
              <w:t>4</w:t>
            </w:r>
            <w:r w:rsidRPr="00C72E2A">
              <w:rPr>
                <w:rFonts w:ascii="Arial" w:eastAsia="Times New Roman" w:hAnsi="Arial" w:cs="Arial"/>
                <w:color w:val="000000"/>
              </w:rPr>
              <w:t xml:space="preserve">), 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 xml:space="preserve">Não </w:t>
            </w:r>
            <w:r w:rsidRPr="00C72E2A">
              <w:rPr>
                <w:rFonts w:ascii="Arial" w:eastAsia="Times New Roman" w:hAnsi="Arial" w:cs="Arial"/>
                <w:color w:val="000000"/>
              </w:rPr>
              <w:t xml:space="preserve">(0), 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 xml:space="preserve">Abstenções </w:t>
            </w:r>
            <w:r w:rsidR="00251C78" w:rsidRPr="00C72E2A">
              <w:rPr>
                <w:rFonts w:ascii="Arial" w:eastAsia="Times New Roman" w:hAnsi="Arial" w:cs="Arial"/>
                <w:color w:val="000000"/>
              </w:rPr>
              <w:t>(0</w:t>
            </w:r>
            <w:r w:rsidRPr="00C72E2A">
              <w:rPr>
                <w:rFonts w:ascii="Arial" w:eastAsia="Times New Roman" w:hAnsi="Arial" w:cs="Arial"/>
                <w:color w:val="000000"/>
              </w:rPr>
              <w:t xml:space="preserve">), 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 xml:space="preserve">Ausências </w:t>
            </w:r>
            <w:r w:rsidRPr="00C72E2A">
              <w:rPr>
                <w:rFonts w:ascii="Arial" w:eastAsia="Times New Roman" w:hAnsi="Arial" w:cs="Arial"/>
                <w:color w:val="000000"/>
              </w:rPr>
              <w:t>(</w:t>
            </w:r>
            <w:r w:rsidR="00DF4DB3" w:rsidRPr="00C72E2A">
              <w:rPr>
                <w:rFonts w:ascii="Arial" w:eastAsia="Times New Roman" w:hAnsi="Arial" w:cs="Arial"/>
                <w:color w:val="000000"/>
              </w:rPr>
              <w:t>0</w:t>
            </w:r>
            <w:r w:rsidRPr="00C72E2A">
              <w:rPr>
                <w:rFonts w:ascii="Arial" w:eastAsia="Times New Roman" w:hAnsi="Arial" w:cs="Arial"/>
                <w:color w:val="000000"/>
              </w:rPr>
              <w:t xml:space="preserve">) 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>do</w:t>
            </w:r>
            <w:r w:rsidRPr="00C72E2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 xml:space="preserve">Total de </w:t>
            </w:r>
            <w:r w:rsidR="001A4E7C">
              <w:rPr>
                <w:rFonts w:ascii="Arial" w:eastAsia="Times New Roman" w:hAnsi="Arial" w:cs="Arial"/>
                <w:b/>
                <w:color w:val="000000"/>
              </w:rPr>
              <w:t>4 (quatro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>) Conselheiros.</w:t>
            </w:r>
          </w:p>
          <w:p w14:paraId="08BF0CC2" w14:textId="77777777" w:rsidR="00823FF0" w:rsidRPr="00C72E2A" w:rsidRDefault="002F38E3" w:rsidP="00C72E2A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Ocorrências: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 xml:space="preserve"> Nenhuma.</w:t>
            </w:r>
          </w:p>
          <w:p w14:paraId="203627B9" w14:textId="428A4BE6" w:rsidR="00823FF0" w:rsidRPr="00C72E2A" w:rsidRDefault="002F38E3" w:rsidP="00C72E2A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 xml:space="preserve">Assistente Técnica: </w:t>
            </w:r>
            <w:r w:rsidR="003C1F8B" w:rsidRPr="00C72E2A">
              <w:rPr>
                <w:rFonts w:ascii="Arial" w:eastAsia="Times New Roman" w:hAnsi="Arial" w:cs="Arial"/>
                <w:b/>
                <w:color w:val="000000"/>
              </w:rPr>
              <w:t>Lourdes Vasselek</w:t>
            </w:r>
            <w:r w:rsidRPr="00C72E2A">
              <w:rPr>
                <w:rFonts w:ascii="Arial" w:eastAsia="Times New Roman" w:hAnsi="Arial" w:cs="Arial"/>
                <w:color w:val="000000"/>
              </w:rPr>
              <w:t xml:space="preserve"> | Condução dos Trabalhos (Coord</w:t>
            </w:r>
            <w:r w:rsidR="00CD4927" w:rsidRPr="00C72E2A">
              <w:rPr>
                <w:rFonts w:ascii="Arial" w:eastAsia="Times New Roman" w:hAnsi="Arial" w:cs="Arial"/>
                <w:color w:val="000000"/>
              </w:rPr>
              <w:t>ª</w:t>
            </w:r>
            <w:r w:rsidRPr="00C72E2A">
              <w:rPr>
                <w:rFonts w:ascii="Arial" w:eastAsia="Times New Roman" w:hAnsi="Arial" w:cs="Arial"/>
                <w:color w:val="000000"/>
              </w:rPr>
              <w:t>):</w:t>
            </w:r>
            <w:r w:rsidR="00CD4927" w:rsidRPr="00C72E2A">
              <w:rPr>
                <w:rFonts w:ascii="Arial" w:eastAsia="Times New Roman" w:hAnsi="Arial" w:cs="Arial"/>
                <w:color w:val="000000"/>
              </w:rPr>
              <w:t>Taila Falleiros Lemos Schmitt</w:t>
            </w:r>
          </w:p>
        </w:tc>
      </w:tr>
    </w:tbl>
    <w:p w14:paraId="5997CC1D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110FFD37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6B699379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3FE9F23F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08CE6F91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61CDCEAD" w14:textId="0DDE7AEA" w:rsidR="00823FF0" w:rsidRPr="00C72E2A" w:rsidRDefault="00BE50DB" w:rsidP="00BE50DB">
      <w:pPr>
        <w:tabs>
          <w:tab w:val="left" w:pos="2175"/>
        </w:tabs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14:paraId="6BB9E253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23DE523C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52E56223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07547A01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5043CB0F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09675FEC" w14:textId="3AFD1F14" w:rsidR="53F1131B" w:rsidRPr="00C72E2A" w:rsidRDefault="53F1131B" w:rsidP="00C72E2A">
      <w:pPr>
        <w:spacing w:line="276" w:lineRule="auto"/>
        <w:jc w:val="both"/>
        <w:rPr>
          <w:rFonts w:ascii="Arial" w:eastAsia="Times New Roman" w:hAnsi="Arial" w:cs="Arial"/>
        </w:rPr>
      </w:pPr>
    </w:p>
    <w:sectPr w:rsidR="53F1131B" w:rsidRPr="00C72E2A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4BAAC" w14:textId="77777777" w:rsidR="00284609" w:rsidRDefault="00284609">
      <w:pPr>
        <w:spacing w:after="0" w:line="240" w:lineRule="auto"/>
      </w:pPr>
      <w:r>
        <w:separator/>
      </w:r>
    </w:p>
  </w:endnote>
  <w:endnote w:type="continuationSeparator" w:id="0">
    <w:p w14:paraId="28741E10" w14:textId="77777777" w:rsidR="00284609" w:rsidRDefault="0028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2EA08" w14:textId="77777777" w:rsidR="00823FF0" w:rsidRDefault="002F38E3">
    <w:pPr>
      <w:spacing w:after="0" w:line="180" w:lineRule="auto"/>
      <w:ind w:left="10" w:right="9"/>
      <w:jc w:val="center"/>
      <w:rPr>
        <w:b/>
        <w:sz w:val="18"/>
        <w:szCs w:val="18"/>
      </w:rPr>
    </w:pPr>
    <w:r>
      <w:rPr>
        <w:b/>
        <w:color w:val="006666"/>
        <w:sz w:val="18"/>
        <w:szCs w:val="18"/>
      </w:rPr>
      <w:t>Conselho de Arquitetura e Urbanismo do Paraná | CAUPR.gov.br</w:t>
    </w:r>
  </w:p>
  <w:p w14:paraId="3E35A4F6" w14:textId="77777777" w:rsidR="00823FF0" w:rsidRDefault="002F38E3">
    <w:pPr>
      <w:spacing w:after="0" w:line="192" w:lineRule="auto"/>
      <w:ind w:left="10" w:right="10"/>
      <w:jc w:val="center"/>
      <w:rPr>
        <w:sz w:val="18"/>
        <w:szCs w:val="18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15" behindDoc="1" locked="0" layoutInCell="0" allowOverlap="1" wp14:anchorId="141FA4A8" wp14:editId="07777777">
              <wp:simplePos x="0" y="0"/>
              <wp:positionH relativeFrom="column">
                <wp:posOffset>5295900</wp:posOffset>
              </wp:positionH>
              <wp:positionV relativeFrom="paragraph">
                <wp:posOffset>10096500</wp:posOffset>
              </wp:positionV>
              <wp:extent cx="463550" cy="141605"/>
              <wp:effectExtent l="0" t="0" r="0" b="0"/>
              <wp:wrapNone/>
              <wp:docPr id="4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68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330753" w14:textId="77777777" w:rsidR="00823FF0" w:rsidRDefault="002F38E3">
                          <w:pPr>
                            <w:pStyle w:val="Contedodoquadro"/>
                            <w:spacing w:line="204" w:lineRule="auto"/>
                            <w:ind w:left="60" w:firstLine="60"/>
                            <w:jc w:val="right"/>
                          </w:pPr>
                          <w:r>
                            <w:rPr>
                              <w:rFonts w:ascii="DaxCondensed" w:eastAsia="DaxCondensed" w:hAnsi="DaxCondensed" w:cs="DaxCondensed"/>
                              <w:b/>
                              <w:color w:val="006666"/>
                              <w:sz w:val="20"/>
                            </w:rPr>
                            <w:t xml:space="preserve"> PAGE 8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2"/>
                            </w:rPr>
                            <w:t xml:space="preserve"> NUMPAGES   \* MERGEFORMAT 8</w:t>
                          </w:r>
                        </w:p>
                        <w:p w14:paraId="44E871BC" w14:textId="77777777" w:rsidR="00823FF0" w:rsidRDefault="00823FF0">
                          <w:pPr>
                            <w:pStyle w:val="Contedodoquadro"/>
                            <w:spacing w:after="0" w:line="240" w:lineRule="auto"/>
                            <w:ind w:left="22" w:firstLine="22"/>
                            <w:jc w:val="right"/>
                          </w:pP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1FA4A8" id="Retângulo 22" o:spid="_x0000_s1027" style="position:absolute;left:0;text-align:left;margin-left:417pt;margin-top:795pt;width:36.5pt;height:11.15pt;z-index:-5033164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" o:allowincell="f" filled="f" stroked="f" strokeweight="0">
              <v:textbox inset="0,0,0,0">
                <w:txbxContent>
                  <w:p w14:paraId="2E330753" w14:textId="77777777" w:rsidR="00823FF0" w:rsidRDefault="002F38E3">
                    <w:pPr>
                      <w:pStyle w:val="Contedodoquadro"/>
                      <w:spacing w:line="204" w:lineRule="auto"/>
                      <w:ind w:left="60" w:firstLine="60"/>
                      <w:jc w:val="right"/>
                    </w:pPr>
                    <w:r>
                      <w:rPr>
                        <w:rFonts w:ascii="DaxCondensed" w:eastAsia="DaxCondensed" w:hAnsi="DaxCondensed" w:cs="DaxCondensed"/>
                        <w:b/>
                        <w:color w:val="006666"/>
                        <w:sz w:val="20"/>
                      </w:rPr>
                      <w:t xml:space="preserve"> PAGE 8</w:t>
                    </w:r>
                    <w:r>
                      <w:rPr>
                        <w:rFonts w:ascii="DaxCondensed" w:eastAsia="DaxCondensed" w:hAnsi="DaxCondensed" w:cs="DaxCondensed"/>
                        <w:color w:val="006666"/>
                        <w:sz w:val="14"/>
                      </w:rPr>
                      <w:t>/</w:t>
                    </w:r>
                    <w:r>
                      <w:rPr>
                        <w:rFonts w:ascii="DaxCondensed" w:eastAsia="DaxCondensed" w:hAnsi="DaxCondensed" w:cs="DaxCondensed"/>
                        <w:color w:val="006666"/>
                        <w:sz w:val="12"/>
                      </w:rPr>
                      <w:t xml:space="preserve"> NUMPAGES   \* MERGEFORMAT 8</w:t>
                    </w:r>
                  </w:p>
                  <w:p w14:paraId="44E871BC" w14:textId="77777777" w:rsidR="00823FF0" w:rsidRDefault="00823FF0">
                    <w:pPr>
                      <w:pStyle w:val="Contedodoquadro"/>
                      <w:spacing w:after="0" w:line="240" w:lineRule="auto"/>
                      <w:ind w:left="22" w:firstLine="22"/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rPr>
        <w:color w:val="A6A6A6"/>
        <w:sz w:val="18"/>
        <w:szCs w:val="18"/>
      </w:rPr>
      <w:t>Sede Casa Mário de Mari | Av. Nossa Senhora da Luz, 2.530| 80045-360 | Curitiba/PR | +55(41)3218.0200</w:t>
    </w:r>
  </w:p>
  <w:p w14:paraId="632F627F" w14:textId="44989508" w:rsidR="00823FF0" w:rsidRDefault="002F38E3">
    <w:pPr>
      <w:spacing w:after="0"/>
      <w:ind w:left="11" w:right="6"/>
      <w:jc w:val="center"/>
      <w:rPr>
        <w:rFonts w:ascii="DaxCondensed" w:eastAsia="DaxCondensed" w:hAnsi="DaxCondensed" w:cs="DaxCondensed"/>
        <w:b/>
        <w:sz w:val="18"/>
        <w:szCs w:val="18"/>
      </w:rPr>
    </w:pPr>
    <w:r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Deliberação n.º </w:t>
    </w:r>
    <w:r w:rsidR="00E173D0">
      <w:rPr>
        <w:rFonts w:ascii="DaxCondensed" w:eastAsia="DaxCondensed" w:hAnsi="DaxCondensed" w:cs="DaxCondensed"/>
        <w:b/>
        <w:color w:val="A6A6A6"/>
        <w:sz w:val="18"/>
        <w:szCs w:val="18"/>
      </w:rPr>
      <w:t>13</w:t>
    </w:r>
    <w:r w:rsidR="000A3BD4">
      <w:rPr>
        <w:rFonts w:ascii="DaxCondensed" w:eastAsia="DaxCondensed" w:hAnsi="DaxCondensed" w:cs="DaxCondensed"/>
        <w:b/>
        <w:color w:val="A6A6A6"/>
        <w:sz w:val="18"/>
        <w:szCs w:val="18"/>
      </w:rPr>
      <w:t>/202</w:t>
    </w:r>
    <w:r w:rsidR="00E604D1">
      <w:rPr>
        <w:rFonts w:ascii="DaxCondensed" w:eastAsia="DaxCondensed" w:hAnsi="DaxCondensed" w:cs="DaxCondensed"/>
        <w:b/>
        <w:color w:val="A6A6A6"/>
        <w:sz w:val="18"/>
        <w:szCs w:val="18"/>
      </w:rPr>
      <w:t>4</w:t>
    </w:r>
    <w:r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 da COA-CAU/PR, de </w:t>
    </w:r>
    <w:r w:rsidR="00CD4927">
      <w:rPr>
        <w:rFonts w:ascii="DaxCondensed" w:eastAsia="DaxCondensed" w:hAnsi="DaxCondensed" w:cs="DaxCondensed"/>
        <w:b/>
        <w:color w:val="A6A6A6"/>
        <w:sz w:val="18"/>
        <w:szCs w:val="18"/>
      </w:rPr>
      <w:t>2</w:t>
    </w:r>
    <w:r w:rsidR="00CF76C3">
      <w:rPr>
        <w:rFonts w:ascii="DaxCondensed" w:eastAsia="DaxCondensed" w:hAnsi="DaxCondensed" w:cs="DaxCondensed"/>
        <w:b/>
        <w:color w:val="A6A6A6"/>
        <w:sz w:val="18"/>
        <w:szCs w:val="18"/>
      </w:rPr>
      <w:t>5</w:t>
    </w:r>
    <w:r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 de </w:t>
    </w:r>
    <w:r w:rsidR="00CF76C3">
      <w:rPr>
        <w:rFonts w:ascii="DaxCondensed" w:eastAsia="DaxCondensed" w:hAnsi="DaxCondensed" w:cs="DaxCondensed"/>
        <w:b/>
        <w:color w:val="A6A6A6"/>
        <w:sz w:val="18"/>
        <w:szCs w:val="18"/>
      </w:rPr>
      <w:t>jul</w:t>
    </w:r>
    <w:r w:rsidR="006D5907"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ho </w:t>
    </w:r>
    <w:r>
      <w:rPr>
        <w:rFonts w:ascii="DaxCondensed" w:eastAsia="DaxCondensed" w:hAnsi="DaxCondensed" w:cs="DaxCondensed"/>
        <w:b/>
        <w:color w:val="A6A6A6"/>
        <w:sz w:val="18"/>
        <w:szCs w:val="18"/>
      </w:rPr>
      <w:t>de 202</w:t>
    </w:r>
    <w:r w:rsidR="00CD4927">
      <w:rPr>
        <w:rFonts w:ascii="DaxCondensed" w:eastAsia="DaxCondensed" w:hAnsi="DaxCondensed" w:cs="DaxCondensed"/>
        <w:b/>
        <w:color w:val="A6A6A6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19BC1" w14:textId="77777777" w:rsidR="00284609" w:rsidRDefault="00284609">
      <w:pPr>
        <w:spacing w:after="0" w:line="240" w:lineRule="auto"/>
      </w:pPr>
      <w:r>
        <w:separator/>
      </w:r>
    </w:p>
  </w:footnote>
  <w:footnote w:type="continuationSeparator" w:id="0">
    <w:p w14:paraId="6D1D80F3" w14:textId="77777777" w:rsidR="00284609" w:rsidRDefault="0028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4FF50" w14:textId="77777777" w:rsidR="00823FF0" w:rsidRDefault="002F38E3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6" behindDoc="1" locked="0" layoutInCell="0" allowOverlap="1" wp14:anchorId="27927F4B" wp14:editId="07777777">
              <wp:simplePos x="0" y="0"/>
              <wp:positionH relativeFrom="page">
                <wp:posOffset>2014855</wp:posOffset>
              </wp:positionH>
              <wp:positionV relativeFrom="topMargin">
                <wp:posOffset>767080</wp:posOffset>
              </wp:positionV>
              <wp:extent cx="3353435" cy="186690"/>
              <wp:effectExtent l="0" t="0" r="0" b="0"/>
              <wp:wrapNone/>
              <wp:docPr id="1" name="Retâ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340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5BE0F2" w14:textId="77777777" w:rsidR="00823FF0" w:rsidRDefault="002F38E3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>Comissão de Organização e Administração | COA-PR</w:t>
                          </w:r>
                        </w:p>
                        <w:p w14:paraId="59C8C1C2" w14:textId="77777777" w:rsidR="00823FF0" w:rsidRDefault="002F38E3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 xml:space="preserve"> PRCAU/PR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927F4B" id="Retângulo 21" o:spid="_x0000_s1026" style="position:absolute;margin-left:158.65pt;margin-top:60.4pt;width:264.05pt;height:14.7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" o:allowincell="f" filled="f" stroked="f" strokeweight="0">
              <v:textbox inset="0,0,0,0">
                <w:txbxContent>
                  <w:p w14:paraId="685BE0F2" w14:textId="77777777" w:rsidR="00823FF0" w:rsidRDefault="002F38E3">
                    <w:pPr>
                      <w:pStyle w:val="Contedodoquadro"/>
                      <w:spacing w:after="0" w:line="240" w:lineRule="auto"/>
                      <w:ind w:left="22" w:firstLine="22"/>
                    </w:pPr>
                    <w:r>
                      <w:rPr>
                        <w:rFonts w:ascii="DaxCondensed-Regular" w:eastAsia="DaxCondensed-Regular" w:hAnsi="DaxCondensed-Regular" w:cs="DaxCondensed-Regular"/>
                        <w:color w:val="006666"/>
                        <w:sz w:val="24"/>
                      </w:rPr>
                      <w:t>Comissão de Organização e Administração | COA-PR</w:t>
                    </w:r>
                  </w:p>
                  <w:p w14:paraId="59C8C1C2" w14:textId="77777777" w:rsidR="00823FF0" w:rsidRDefault="002F38E3">
                    <w:pPr>
                      <w:pStyle w:val="Contedodoquadro"/>
                      <w:spacing w:after="0" w:line="240" w:lineRule="auto"/>
                      <w:ind w:left="22" w:firstLine="22"/>
                    </w:pPr>
                    <w:r>
                      <w:rPr>
                        <w:rFonts w:ascii="DaxCondensed-Regular" w:eastAsia="DaxCondensed-Regular" w:hAnsi="DaxCondensed-Regular" w:cs="DaxCondensed-Regular"/>
                        <w:color w:val="006666"/>
                        <w:sz w:val="24"/>
                      </w:rPr>
                      <w:t xml:space="preserve"> PRCAU/PR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10" behindDoc="1" locked="0" layoutInCell="0" allowOverlap="1" wp14:anchorId="409A891F" wp14:editId="07777777">
          <wp:simplePos x="0" y="0"/>
          <wp:positionH relativeFrom="column">
            <wp:posOffset>-394335</wp:posOffset>
          </wp:positionH>
          <wp:positionV relativeFrom="paragraph">
            <wp:posOffset>-183515</wp:posOffset>
          </wp:positionV>
          <wp:extent cx="6072505" cy="66675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13B"/>
    <w:multiLevelType w:val="hybridMultilevel"/>
    <w:tmpl w:val="CBB21C86"/>
    <w:lvl w:ilvl="0" w:tplc="09820FD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2F0731F"/>
    <w:multiLevelType w:val="hybridMultilevel"/>
    <w:tmpl w:val="39B6719C"/>
    <w:lvl w:ilvl="0" w:tplc="24C02950">
      <w:start w:val="6"/>
      <w:numFmt w:val="decimalZero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7587ADB"/>
    <w:multiLevelType w:val="multilevel"/>
    <w:tmpl w:val="F4AAC9FE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5D0E4C"/>
    <w:multiLevelType w:val="hybridMultilevel"/>
    <w:tmpl w:val="8DD827EC"/>
    <w:lvl w:ilvl="0" w:tplc="F8FCA4A2">
      <w:start w:val="6"/>
      <w:numFmt w:val="decimal"/>
      <w:lvlText w:val="%1)"/>
      <w:lvlJc w:val="left"/>
      <w:pPr>
        <w:ind w:left="520" w:hanging="360"/>
      </w:pPr>
      <w:rPr>
        <w:rFonts w:ascii="Calibri-Bold" w:eastAsiaTheme="minorHAnsi" w:hAnsi="Calibri-Bold" w:cs="Calibri-Bold" w:hint="default"/>
        <w:color w:val="auto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0F26541F"/>
    <w:multiLevelType w:val="hybridMultilevel"/>
    <w:tmpl w:val="1B643C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1980"/>
    <w:multiLevelType w:val="multilevel"/>
    <w:tmpl w:val="44A4C4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-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13C1026F"/>
    <w:multiLevelType w:val="hybridMultilevel"/>
    <w:tmpl w:val="D55CCCA4"/>
    <w:lvl w:ilvl="0" w:tplc="03F411A2">
      <w:start w:val="1"/>
      <w:numFmt w:val="decimalZero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7DD233C"/>
    <w:multiLevelType w:val="multilevel"/>
    <w:tmpl w:val="CFF2FFF6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8" w15:restartNumberingAfterBreak="0">
    <w:nsid w:val="20E81C80"/>
    <w:multiLevelType w:val="hybridMultilevel"/>
    <w:tmpl w:val="7F460E68"/>
    <w:lvl w:ilvl="0" w:tplc="FBDA5F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B0A54"/>
    <w:multiLevelType w:val="hybridMultilevel"/>
    <w:tmpl w:val="6A0E194A"/>
    <w:lvl w:ilvl="0" w:tplc="EE246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FB12E0"/>
    <w:multiLevelType w:val="hybridMultilevel"/>
    <w:tmpl w:val="5890E02E"/>
    <w:lvl w:ilvl="0" w:tplc="324844FE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7147AD"/>
    <w:multiLevelType w:val="hybridMultilevel"/>
    <w:tmpl w:val="0A0CBF06"/>
    <w:lvl w:ilvl="0" w:tplc="BA3C469A">
      <w:start w:val="2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4D92CF3"/>
    <w:multiLevelType w:val="hybridMultilevel"/>
    <w:tmpl w:val="45D21EF6"/>
    <w:lvl w:ilvl="0" w:tplc="568ED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AF177B"/>
    <w:multiLevelType w:val="hybridMultilevel"/>
    <w:tmpl w:val="5336B916"/>
    <w:lvl w:ilvl="0" w:tplc="6E6A6B5E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4" w15:restartNumberingAfterBreak="0">
    <w:nsid w:val="4B9A242C"/>
    <w:multiLevelType w:val="hybridMultilevel"/>
    <w:tmpl w:val="11E6FC9E"/>
    <w:lvl w:ilvl="0" w:tplc="B68A5660">
      <w:start w:val="1"/>
      <w:numFmt w:val="decimal"/>
      <w:lvlText w:val="%1)"/>
      <w:lvlJc w:val="left"/>
      <w:pPr>
        <w:ind w:left="519" w:hanging="360"/>
      </w:pPr>
      <w:rPr>
        <w:rFonts w:ascii="Arial" w:eastAsia="Calibri" w:hAnsi="Arial" w:cs="Arial"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5" w15:restartNumberingAfterBreak="0">
    <w:nsid w:val="51C24165"/>
    <w:multiLevelType w:val="hybridMultilevel"/>
    <w:tmpl w:val="63145376"/>
    <w:lvl w:ilvl="0" w:tplc="1E04F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4753DC"/>
    <w:multiLevelType w:val="hybridMultilevel"/>
    <w:tmpl w:val="B44EC1BA"/>
    <w:lvl w:ilvl="0" w:tplc="1D686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6D3A4D"/>
    <w:multiLevelType w:val="hybridMultilevel"/>
    <w:tmpl w:val="D1B6CBCE"/>
    <w:lvl w:ilvl="0" w:tplc="1BD41340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298398D"/>
    <w:multiLevelType w:val="multilevel"/>
    <w:tmpl w:val="39C0F2F2"/>
    <w:lvl w:ilvl="0">
      <w:start w:val="10"/>
      <w:numFmt w:val="decimal"/>
      <w:lvlText w:val="%1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9" w15:restartNumberingAfterBreak="0">
    <w:nsid w:val="63601ED4"/>
    <w:multiLevelType w:val="hybridMultilevel"/>
    <w:tmpl w:val="5C9C4206"/>
    <w:lvl w:ilvl="0" w:tplc="EBEECC70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47F15B8"/>
    <w:multiLevelType w:val="multilevel"/>
    <w:tmpl w:val="B0F88D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C3465FD"/>
    <w:multiLevelType w:val="hybridMultilevel"/>
    <w:tmpl w:val="1FCAF2F0"/>
    <w:lvl w:ilvl="0" w:tplc="8CCCD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8508DC"/>
    <w:multiLevelType w:val="hybridMultilevel"/>
    <w:tmpl w:val="2AD6D9EC"/>
    <w:lvl w:ilvl="0" w:tplc="3090766A">
      <w:start w:val="6"/>
      <w:numFmt w:val="decimal"/>
      <w:lvlText w:val="%1)"/>
      <w:lvlJc w:val="left"/>
      <w:pPr>
        <w:ind w:left="520" w:hanging="360"/>
      </w:pPr>
      <w:rPr>
        <w:rFonts w:ascii="Calibri-Bold" w:eastAsiaTheme="minorHAnsi" w:hAnsi="Calibri-Bold" w:cs="Calibri-Bold" w:hint="default"/>
        <w:color w:val="auto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8"/>
  </w:num>
  <w:num w:numId="5">
    <w:abstractNumId w:val="11"/>
  </w:num>
  <w:num w:numId="6">
    <w:abstractNumId w:val="16"/>
  </w:num>
  <w:num w:numId="7">
    <w:abstractNumId w:val="6"/>
  </w:num>
  <w:num w:numId="8">
    <w:abstractNumId w:val="17"/>
  </w:num>
  <w:num w:numId="9">
    <w:abstractNumId w:val="1"/>
  </w:num>
  <w:num w:numId="10">
    <w:abstractNumId w:val="21"/>
  </w:num>
  <w:num w:numId="11">
    <w:abstractNumId w:val="10"/>
  </w:num>
  <w:num w:numId="12">
    <w:abstractNumId w:val="12"/>
  </w:num>
  <w:num w:numId="13">
    <w:abstractNumId w:val="9"/>
  </w:num>
  <w:num w:numId="14">
    <w:abstractNumId w:val="19"/>
  </w:num>
  <w:num w:numId="15">
    <w:abstractNumId w:val="15"/>
  </w:num>
  <w:num w:numId="16">
    <w:abstractNumId w:val="5"/>
  </w:num>
  <w:num w:numId="17">
    <w:abstractNumId w:val="22"/>
  </w:num>
  <w:num w:numId="18">
    <w:abstractNumId w:val="3"/>
  </w:num>
  <w:num w:numId="19">
    <w:abstractNumId w:val="14"/>
  </w:num>
  <w:num w:numId="20">
    <w:abstractNumId w:val="13"/>
  </w:num>
  <w:num w:numId="21">
    <w:abstractNumId w:val="4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F0"/>
    <w:rsid w:val="00006131"/>
    <w:rsid w:val="000241EF"/>
    <w:rsid w:val="00033BC2"/>
    <w:rsid w:val="00047EA0"/>
    <w:rsid w:val="00062772"/>
    <w:rsid w:val="00072C47"/>
    <w:rsid w:val="00091C11"/>
    <w:rsid w:val="00096190"/>
    <w:rsid w:val="000A3BD4"/>
    <w:rsid w:val="000C232E"/>
    <w:rsid w:val="000D5607"/>
    <w:rsid w:val="00145A68"/>
    <w:rsid w:val="00145F90"/>
    <w:rsid w:val="00151249"/>
    <w:rsid w:val="00157EAB"/>
    <w:rsid w:val="001616B1"/>
    <w:rsid w:val="0017363C"/>
    <w:rsid w:val="001A4E7C"/>
    <w:rsid w:val="001E3BA6"/>
    <w:rsid w:val="001E4160"/>
    <w:rsid w:val="001F0C98"/>
    <w:rsid w:val="00233CEB"/>
    <w:rsid w:val="00251C78"/>
    <w:rsid w:val="00284609"/>
    <w:rsid w:val="002A5F9A"/>
    <w:rsid w:val="002B50C8"/>
    <w:rsid w:val="002D58B4"/>
    <w:rsid w:val="002E5487"/>
    <w:rsid w:val="002F03DC"/>
    <w:rsid w:val="002F38E3"/>
    <w:rsid w:val="00307C54"/>
    <w:rsid w:val="003400A7"/>
    <w:rsid w:val="003401E5"/>
    <w:rsid w:val="003C0267"/>
    <w:rsid w:val="003C1F8B"/>
    <w:rsid w:val="003D2A7C"/>
    <w:rsid w:val="003E007B"/>
    <w:rsid w:val="00400313"/>
    <w:rsid w:val="00406B60"/>
    <w:rsid w:val="00446BB9"/>
    <w:rsid w:val="0046557B"/>
    <w:rsid w:val="00475D2F"/>
    <w:rsid w:val="004C1301"/>
    <w:rsid w:val="004C15BD"/>
    <w:rsid w:val="004E2AEB"/>
    <w:rsid w:val="004F4316"/>
    <w:rsid w:val="0051157F"/>
    <w:rsid w:val="00526D89"/>
    <w:rsid w:val="00532BFD"/>
    <w:rsid w:val="00584075"/>
    <w:rsid w:val="005B5CB1"/>
    <w:rsid w:val="005F340D"/>
    <w:rsid w:val="005F3870"/>
    <w:rsid w:val="0061310C"/>
    <w:rsid w:val="00652F07"/>
    <w:rsid w:val="00653272"/>
    <w:rsid w:val="0065730F"/>
    <w:rsid w:val="006643CB"/>
    <w:rsid w:val="006929C0"/>
    <w:rsid w:val="006A75F9"/>
    <w:rsid w:val="006B0312"/>
    <w:rsid w:val="006D5907"/>
    <w:rsid w:val="006E7232"/>
    <w:rsid w:val="006F5570"/>
    <w:rsid w:val="006F665D"/>
    <w:rsid w:val="007039DD"/>
    <w:rsid w:val="007126C4"/>
    <w:rsid w:val="00731CB7"/>
    <w:rsid w:val="00744F49"/>
    <w:rsid w:val="007959D6"/>
    <w:rsid w:val="007B3F2F"/>
    <w:rsid w:val="007C005D"/>
    <w:rsid w:val="00805615"/>
    <w:rsid w:val="00823FF0"/>
    <w:rsid w:val="00886A35"/>
    <w:rsid w:val="008C556C"/>
    <w:rsid w:val="008D56D7"/>
    <w:rsid w:val="008E58EA"/>
    <w:rsid w:val="00931609"/>
    <w:rsid w:val="00966493"/>
    <w:rsid w:val="009A4B4C"/>
    <w:rsid w:val="00A031F8"/>
    <w:rsid w:val="00A110F6"/>
    <w:rsid w:val="00A158FD"/>
    <w:rsid w:val="00A3626E"/>
    <w:rsid w:val="00A7537A"/>
    <w:rsid w:val="00A94B9F"/>
    <w:rsid w:val="00AB2ACA"/>
    <w:rsid w:val="00AD573F"/>
    <w:rsid w:val="00AF7A88"/>
    <w:rsid w:val="00AF7E45"/>
    <w:rsid w:val="00B0137B"/>
    <w:rsid w:val="00B027E4"/>
    <w:rsid w:val="00B20E6F"/>
    <w:rsid w:val="00B23C8E"/>
    <w:rsid w:val="00B4257B"/>
    <w:rsid w:val="00B45719"/>
    <w:rsid w:val="00B950AE"/>
    <w:rsid w:val="00BB50EC"/>
    <w:rsid w:val="00BC67DC"/>
    <w:rsid w:val="00BD5239"/>
    <w:rsid w:val="00BE50DB"/>
    <w:rsid w:val="00C001BD"/>
    <w:rsid w:val="00C1190A"/>
    <w:rsid w:val="00C330CD"/>
    <w:rsid w:val="00C507A5"/>
    <w:rsid w:val="00C5389E"/>
    <w:rsid w:val="00C72E2A"/>
    <w:rsid w:val="00C923D1"/>
    <w:rsid w:val="00CC1317"/>
    <w:rsid w:val="00CD1254"/>
    <w:rsid w:val="00CD4927"/>
    <w:rsid w:val="00CE7104"/>
    <w:rsid w:val="00CF4B1F"/>
    <w:rsid w:val="00CF76C3"/>
    <w:rsid w:val="00D070B7"/>
    <w:rsid w:val="00D204F1"/>
    <w:rsid w:val="00D31E79"/>
    <w:rsid w:val="00D67953"/>
    <w:rsid w:val="00D8126A"/>
    <w:rsid w:val="00D84E53"/>
    <w:rsid w:val="00DA5170"/>
    <w:rsid w:val="00DB4793"/>
    <w:rsid w:val="00DC1833"/>
    <w:rsid w:val="00DC2D29"/>
    <w:rsid w:val="00DF12D3"/>
    <w:rsid w:val="00DF2363"/>
    <w:rsid w:val="00DF4DB3"/>
    <w:rsid w:val="00E07D08"/>
    <w:rsid w:val="00E173D0"/>
    <w:rsid w:val="00E20BCB"/>
    <w:rsid w:val="00E604D1"/>
    <w:rsid w:val="00EA0FB6"/>
    <w:rsid w:val="00ED03A4"/>
    <w:rsid w:val="00EE4B95"/>
    <w:rsid w:val="00EF35DF"/>
    <w:rsid w:val="00F02DFC"/>
    <w:rsid w:val="00F1475D"/>
    <w:rsid w:val="00F232AB"/>
    <w:rsid w:val="00F2568F"/>
    <w:rsid w:val="00F4766C"/>
    <w:rsid w:val="00F53BFA"/>
    <w:rsid w:val="00F94240"/>
    <w:rsid w:val="00F95688"/>
    <w:rsid w:val="00FE769C"/>
    <w:rsid w:val="00FF014D"/>
    <w:rsid w:val="00FF2FF2"/>
    <w:rsid w:val="01E9C140"/>
    <w:rsid w:val="020B65C7"/>
    <w:rsid w:val="02E3EC6A"/>
    <w:rsid w:val="032C7263"/>
    <w:rsid w:val="03B8147F"/>
    <w:rsid w:val="03C00205"/>
    <w:rsid w:val="0513A8B6"/>
    <w:rsid w:val="0542AA09"/>
    <w:rsid w:val="055BD266"/>
    <w:rsid w:val="05AEA3B4"/>
    <w:rsid w:val="06F7A2C7"/>
    <w:rsid w:val="07161BD1"/>
    <w:rsid w:val="0777453F"/>
    <w:rsid w:val="07DA5E9C"/>
    <w:rsid w:val="08CD5968"/>
    <w:rsid w:val="08F465AE"/>
    <w:rsid w:val="09E77F7B"/>
    <w:rsid w:val="09F6C26A"/>
    <w:rsid w:val="0A35AA7F"/>
    <w:rsid w:val="0A96C4E8"/>
    <w:rsid w:val="0CCD9B54"/>
    <w:rsid w:val="0DFA279D"/>
    <w:rsid w:val="0EC3C339"/>
    <w:rsid w:val="109E850D"/>
    <w:rsid w:val="11E23B9E"/>
    <w:rsid w:val="11E31CAD"/>
    <w:rsid w:val="13156468"/>
    <w:rsid w:val="14563F18"/>
    <w:rsid w:val="1571F630"/>
    <w:rsid w:val="158C4D16"/>
    <w:rsid w:val="166FF888"/>
    <w:rsid w:val="170DC691"/>
    <w:rsid w:val="1A4D0579"/>
    <w:rsid w:val="1A74ADD0"/>
    <w:rsid w:val="1C9C02E4"/>
    <w:rsid w:val="1D3CCBEB"/>
    <w:rsid w:val="1D84A63B"/>
    <w:rsid w:val="1DDFEE4C"/>
    <w:rsid w:val="1E414E04"/>
    <w:rsid w:val="218F436D"/>
    <w:rsid w:val="21ABAEBF"/>
    <w:rsid w:val="21AE4EE1"/>
    <w:rsid w:val="245CE830"/>
    <w:rsid w:val="2662B490"/>
    <w:rsid w:val="289909CB"/>
    <w:rsid w:val="28ED9D53"/>
    <w:rsid w:val="2945804B"/>
    <w:rsid w:val="29BB1BD5"/>
    <w:rsid w:val="2B3284B9"/>
    <w:rsid w:val="2C79DC44"/>
    <w:rsid w:val="2CD1F614"/>
    <w:rsid w:val="2E15ACA5"/>
    <w:rsid w:val="2FB7ED04"/>
    <w:rsid w:val="3153BD65"/>
    <w:rsid w:val="31652B0D"/>
    <w:rsid w:val="32AA16D7"/>
    <w:rsid w:val="32C8B32F"/>
    <w:rsid w:val="3424BF9D"/>
    <w:rsid w:val="3480EA56"/>
    <w:rsid w:val="349CCBCF"/>
    <w:rsid w:val="3507A79B"/>
    <w:rsid w:val="36E6A960"/>
    <w:rsid w:val="37FD154E"/>
    <w:rsid w:val="389CD411"/>
    <w:rsid w:val="3B5E080A"/>
    <w:rsid w:val="3E33BDF5"/>
    <w:rsid w:val="3E3E0D73"/>
    <w:rsid w:val="3E6AC1E2"/>
    <w:rsid w:val="408EA671"/>
    <w:rsid w:val="41C0B505"/>
    <w:rsid w:val="41FD377A"/>
    <w:rsid w:val="430D9F16"/>
    <w:rsid w:val="4482E1E7"/>
    <w:rsid w:val="45ED8A55"/>
    <w:rsid w:val="469E87D0"/>
    <w:rsid w:val="476B35DD"/>
    <w:rsid w:val="48074A6C"/>
    <w:rsid w:val="4831BCF1"/>
    <w:rsid w:val="490F4CDF"/>
    <w:rsid w:val="491EF49C"/>
    <w:rsid w:val="49DE47EE"/>
    <w:rsid w:val="49E001B1"/>
    <w:rsid w:val="4A216B7A"/>
    <w:rsid w:val="4CA0B5D4"/>
    <w:rsid w:val="4DAC23CF"/>
    <w:rsid w:val="4F47F430"/>
    <w:rsid w:val="50BCB5BF"/>
    <w:rsid w:val="52D5996C"/>
    <w:rsid w:val="537BF77C"/>
    <w:rsid w:val="53F1131B"/>
    <w:rsid w:val="54DEFD88"/>
    <w:rsid w:val="55F46D18"/>
    <w:rsid w:val="566948B7"/>
    <w:rsid w:val="58F3FB67"/>
    <w:rsid w:val="599B5AFF"/>
    <w:rsid w:val="5B7886EE"/>
    <w:rsid w:val="5BF0AA35"/>
    <w:rsid w:val="5C1ADD03"/>
    <w:rsid w:val="5EB8F1F2"/>
    <w:rsid w:val="60E8F597"/>
    <w:rsid w:val="613C33D8"/>
    <w:rsid w:val="62B737D0"/>
    <w:rsid w:val="644D02B5"/>
    <w:rsid w:val="6475E894"/>
    <w:rsid w:val="656C7CDA"/>
    <w:rsid w:val="65C1BF49"/>
    <w:rsid w:val="65D6904C"/>
    <w:rsid w:val="66099999"/>
    <w:rsid w:val="661B85B2"/>
    <w:rsid w:val="685F3E0D"/>
    <w:rsid w:val="6A8618A3"/>
    <w:rsid w:val="6ACDDB78"/>
    <w:rsid w:val="6B1C8E90"/>
    <w:rsid w:val="6B96DECF"/>
    <w:rsid w:val="6D32AF30"/>
    <w:rsid w:val="6D9B4337"/>
    <w:rsid w:val="6DBD3799"/>
    <w:rsid w:val="7423CDFD"/>
    <w:rsid w:val="7495B3A7"/>
    <w:rsid w:val="75211967"/>
    <w:rsid w:val="75EFB447"/>
    <w:rsid w:val="76A1FA7F"/>
    <w:rsid w:val="76B27DA9"/>
    <w:rsid w:val="76D99176"/>
    <w:rsid w:val="774FFCA2"/>
    <w:rsid w:val="798536E8"/>
    <w:rsid w:val="79C72068"/>
    <w:rsid w:val="7C4E9A55"/>
    <w:rsid w:val="7D48E429"/>
    <w:rsid w:val="7D992539"/>
    <w:rsid w:val="7EDCE97C"/>
    <w:rsid w:val="7F02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A248"/>
  <w15:docId w15:val="{82800CC4-E904-4D1B-B46E-915C3CEB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7181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E5152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Fontepargpadro"/>
    <w:qFormat/>
    <w:rsid w:val="0082319E"/>
  </w:style>
  <w:style w:type="character" w:customStyle="1" w:styleId="CabealhoChar">
    <w:name w:val="Cabeçalho Char"/>
    <w:basedOn w:val="Fontepargpadro"/>
    <w:link w:val="Cabealho"/>
    <w:uiPriority w:val="99"/>
    <w:qFormat/>
    <w:rsid w:val="00F21A0B"/>
  </w:style>
  <w:style w:type="character" w:customStyle="1" w:styleId="RodapChar">
    <w:name w:val="Rodapé Char"/>
    <w:basedOn w:val="Fontepargpadro"/>
    <w:link w:val="Rodap"/>
    <w:uiPriority w:val="99"/>
    <w:qFormat/>
    <w:rsid w:val="00F21A0B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B490E"/>
    <w:rPr>
      <w:color w:val="605E5C"/>
      <w:shd w:val="clear" w:color="auto" w:fill="E1DFDD"/>
    </w:rPr>
  </w:style>
  <w:style w:type="character" w:customStyle="1" w:styleId="Nenhum">
    <w:name w:val="Nenhum"/>
    <w:qFormat/>
    <w:rsid w:val="00283FC6"/>
    <w:rPr>
      <w:lang w:val="pt-PT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Arial" w:hAnsi="Arial"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E5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B4341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Padro">
    <w:name w:val="Padrão"/>
    <w:qFormat/>
    <w:rsid w:val="00297351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rtigo">
    <w:name w:val="artigo"/>
    <w:basedOn w:val="Normal"/>
    <w:qFormat/>
    <w:rsid w:val="00585F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CorpoA">
    <w:name w:val="Corpo A"/>
    <w:qFormat/>
    <w:rsid w:val="00283FC6"/>
    <w:pPr>
      <w:spacing w:after="160" w:line="259" w:lineRule="auto"/>
    </w:pPr>
    <w:rPr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qFormat/>
    <w:rsid w:val="00283FC6"/>
    <w:rPr>
      <w:rFonts w:ascii="Times New Roman" w:eastAsia="Times New Roman" w:hAnsi="Times New Roman" w:cs="Times New Roman"/>
      <w:color w:val="000000"/>
      <w:sz w:val="24"/>
      <w:szCs w:val="24"/>
      <w:u w:color="FFFFFF"/>
      <w:lang w:val="pt-BR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434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F05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DA5170"/>
    <w:rPr>
      <w:color w:val="0563C1" w:themeColor="hyperlink"/>
      <w:u w:val="single"/>
    </w:rPr>
  </w:style>
  <w:style w:type="table" w:customStyle="1" w:styleId="TableNormal3">
    <w:name w:val="Table Normal3"/>
    <w:uiPriority w:val="2"/>
    <w:semiHidden/>
    <w:unhideWhenUsed/>
    <w:qFormat/>
    <w:rsid w:val="00E604D1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9nMyNkYcc5EUJlcLk/Tfgf1NTw==">AMUW2mU9JsByOmeUCtY7ihy2a40nGMq2vRyjJRta5RpASjHKCET22QxWVnbjaUDwzuf6/nM8YRWApbidjEuXQXLZSEHIH09754fl3o3so5xb9w3d2pzI9t/kL9+dc84uhbf9oUq5EqFz3X/MMGztIRuNSFXh2o3nDg==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2024-06-28T11:57:00Z</cp:lastPrinted>
  <dcterms:created xsi:type="dcterms:W3CDTF">2024-06-28T11:57:00Z</dcterms:created>
  <dcterms:modified xsi:type="dcterms:W3CDTF">2024-10-07T18:21:00Z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